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ind w:left="0" w:right="0" w:firstLine="709"/>
        <w:jc w:val="center"/>
        <w:rPr/>
      </w:pPr>
      <w:r>
        <w:rPr>
          <w:rFonts w:cs="Liberation Serif;Times New Roman" w:ascii="Liberation Serif;Times New Roman" w:hAnsi="Liberation Serif;Times New Roman"/>
          <w:color w:val="000000"/>
          <w:sz w:val="24"/>
          <w:szCs w:val="24"/>
        </w:rPr>
        <w:t>Извещение</w:t>
      </w:r>
    </w:p>
    <w:p>
      <w:pPr>
        <w:pStyle w:val="Normal"/>
        <w:ind w:left="0" w:right="0" w:firstLine="709"/>
        <w:jc w:val="both"/>
        <w:rPr>
          <w:rFonts w:ascii="Liberation Serif;Times New Roman" w:hAnsi="Liberation Serif;Times New Roman" w:cs="Liberation Serif;Times New Roman"/>
          <w:color w:val="000000"/>
          <w:sz w:val="24"/>
          <w:szCs w:val="24"/>
        </w:rPr>
      </w:pPr>
      <w:r>
        <w:rPr>
          <w:rFonts w:cs="Liberation Serif;Times New Roman" w:ascii="Liberation Serif;Times New Roman" w:hAnsi="Liberation Serif;Times New Roman"/>
          <w:color w:val="000000"/>
          <w:sz w:val="24"/>
          <w:szCs w:val="24"/>
        </w:rPr>
      </w:r>
    </w:p>
    <w:p>
      <w:pPr>
        <w:pStyle w:val="Normal"/>
        <w:ind w:left="0" w:right="0" w:firstLine="709"/>
        <w:jc w:val="both"/>
        <w:rPr>
          <w:rFonts w:ascii="Liberation Serif;Times New Roman" w:hAnsi="Liberation Serif;Times New Roman" w:cs="Liberation Serif;Times New Roman"/>
          <w:color w:val="000000"/>
          <w:sz w:val="24"/>
          <w:szCs w:val="24"/>
        </w:rPr>
      </w:pPr>
      <w:r>
        <w:rPr>
          <w:rFonts w:cs="Liberation Serif;Times New Roman" w:ascii="Liberation Serif;Times New Roman" w:hAnsi="Liberation Serif;Times New Roman"/>
          <w:color w:val="000000"/>
          <w:sz w:val="24"/>
          <w:szCs w:val="24"/>
        </w:rPr>
      </w:r>
    </w:p>
    <w:p>
      <w:pPr>
        <w:pStyle w:val="Normal"/>
        <w:ind w:left="0" w:right="0" w:firstLine="709"/>
        <w:jc w:val="both"/>
        <w:rPr/>
      </w:pPr>
      <w:r>
        <w:rPr>
          <w:rFonts w:cs="Liberation Serif;Times New Roman" w:ascii="Liberation Serif;Times New Roman" w:hAnsi="Liberation Serif;Times New Roman"/>
          <w:color w:val="000000"/>
          <w:sz w:val="24"/>
          <w:szCs w:val="24"/>
        </w:rPr>
        <w:t>Комитет по управлению муниципальным имуществом администрации Нижнетуринского городского округа информирует граждан о наличии возможности предоставления в собственность за плату земельного участка с кадастровым номером 66:17:0101006:381, площадью 1012 кв.м., категория земель – земли населенных пунктов, разрешенное использование — индивидуальное жилищное строительство, местоположение земельного участка: Российская Федерация, Свердловская обл., Нижнетуринский городской округ</w:t>
      </w:r>
      <w:r>
        <w:rPr>
          <w:rFonts w:eastAsia="Times New Roman" w:cs="Liberation Serif;Times New Roman" w:ascii="Liberation Serif;Times New Roman" w:hAnsi="Liberation Serif;Times New Roman"/>
          <w:color w:val="000000"/>
          <w:sz w:val="24"/>
          <w:szCs w:val="24"/>
          <w:lang w:val="ru-RU" w:bidi="ar-SA"/>
        </w:rPr>
        <w:t xml:space="preserve">, п. Верх-Ис, ул. Фрунзе, </w:t>
      </w:r>
      <w:r>
        <w:rPr>
          <w:rFonts w:cs="Liberation Serif;Times New Roman" w:ascii="Liberation Serif;Times New Roman" w:hAnsi="Liberation Serif;Times New Roman"/>
          <w:color w:val="000000"/>
          <w:sz w:val="24"/>
          <w:szCs w:val="24"/>
        </w:rPr>
        <w:t>№ 21.</w:t>
      </w:r>
    </w:p>
    <w:p>
      <w:pPr>
        <w:pStyle w:val="Normal"/>
        <w:ind w:left="0" w:right="0" w:firstLine="709"/>
        <w:jc w:val="both"/>
        <w:rPr/>
      </w:pPr>
      <w:r>
        <w:rPr>
          <w:rFonts w:cs="Liberation Serif;Times New Roman" w:ascii="Liberation Serif;Times New Roman" w:hAnsi="Liberation Serif;Times New Roman"/>
          <w:color w:val="000000"/>
          <w:sz w:val="24"/>
          <w:szCs w:val="24"/>
        </w:rPr>
        <w:t xml:space="preserve">Граждане, желающие приобрести вышеуказанный земельный участок в собственность, могут подавать заявления о намерении участвовать в аукционе по продаже земельного участка с 09 декабря 2020 года по 11 января 2021 года. Образец заявления </w:t>
      </w:r>
      <w:r>
        <w:rPr>
          <w:rFonts w:eastAsia="Times New Roman" w:cs="Liberation Serif;Times New Roman" w:ascii="Liberation Serif;Times New Roman" w:hAnsi="Liberation Serif;Times New Roman"/>
          <w:color w:val="000000"/>
          <w:kern w:val="0"/>
          <w:sz w:val="24"/>
          <w:szCs w:val="24"/>
          <w:lang w:val="ru-RU" w:eastAsia="ru-RU" w:bidi="ar-SA"/>
        </w:rPr>
        <w:t>прилагается.</w:t>
      </w:r>
    </w:p>
    <w:p>
      <w:pPr>
        <w:pStyle w:val="Normal"/>
        <w:ind w:left="0" w:right="0" w:firstLine="709"/>
        <w:jc w:val="both"/>
        <w:rPr>
          <w:rFonts w:ascii="Liberation Serif;Times New Roman" w:hAnsi="Liberation Serif;Times New Roman" w:cs="Liberation Serif;Times New Roman"/>
          <w:color w:val="000000"/>
          <w:sz w:val="24"/>
          <w:szCs w:val="24"/>
        </w:rPr>
      </w:pPr>
      <w:r>
        <w:rPr>
          <w:rFonts w:cs="Liberation Serif;Times New Roman" w:ascii="Liberation Serif;Times New Roman" w:hAnsi="Liberation Serif;Times New Roman"/>
          <w:color w:val="000000"/>
          <w:sz w:val="24"/>
          <w:szCs w:val="24"/>
        </w:rPr>
        <w:t>Заявления принимаются только на бумажном носителе с приложением копии паспорта. Заявления, поданные в электронном виде, не рассматриваются.</w:t>
      </w:r>
    </w:p>
    <w:p>
      <w:pPr>
        <w:pStyle w:val="Normal"/>
        <w:ind w:left="0" w:right="0" w:firstLine="709"/>
        <w:jc w:val="both"/>
        <w:rPr/>
      </w:pPr>
      <w:r>
        <w:rPr>
          <w:rFonts w:cs="Liberation Serif;Times New Roman" w:ascii="Liberation Serif;Times New Roman" w:hAnsi="Liberation Serif;Times New Roman"/>
          <w:color w:val="000000"/>
          <w:sz w:val="24"/>
          <w:szCs w:val="24"/>
        </w:rPr>
        <w:t xml:space="preserve">Прием заявлений о намерении участвовать в аукционе прекращается с даты поступления первого заявления, информация об этом размещается на сайте </w:t>
      </w:r>
      <w:hyperlink r:id="rId2">
        <w:r>
          <w:rPr>
            <w:rFonts w:cs="Liberation Serif;Times New Roman" w:ascii="Liberation Serif;Times New Roman" w:hAnsi="Liberation Serif;Times New Roman"/>
            <w:color w:val="000000"/>
            <w:sz w:val="24"/>
            <w:szCs w:val="24"/>
          </w:rPr>
          <w:t>www.torgi.gov.ru</w:t>
        </w:r>
      </w:hyperlink>
      <w:r>
        <w:rPr>
          <w:rFonts w:cs="Liberation Serif;Times New Roman" w:ascii="Liberation Serif;Times New Roman" w:hAnsi="Liberation Serif;Times New Roman"/>
          <w:color w:val="000000"/>
          <w:sz w:val="24"/>
          <w:szCs w:val="24"/>
        </w:rPr>
        <w:t>.</w:t>
      </w:r>
    </w:p>
    <w:p>
      <w:pPr>
        <w:pStyle w:val="Normal"/>
        <w:ind w:left="0" w:right="0" w:firstLine="709"/>
        <w:jc w:val="both"/>
        <w:rPr>
          <w:rFonts w:ascii="Liberation Serif;Times New Roman" w:hAnsi="Liberation Serif;Times New Roman" w:cs="Liberation Serif;Times New Roman"/>
          <w:color w:val="000000"/>
          <w:sz w:val="24"/>
          <w:szCs w:val="24"/>
        </w:rPr>
      </w:pPr>
      <w:r>
        <w:rPr>
          <w:rFonts w:cs="Liberation Serif;Times New Roman" w:ascii="Liberation Serif;Times New Roman" w:hAnsi="Liberation Serif;Times New Roman"/>
          <w:color w:val="000000"/>
          <w:sz w:val="24"/>
          <w:szCs w:val="24"/>
        </w:rPr>
        <w:t>Начальная выкупная цена земельного участка при проведении аукциона определяется в размере кадастровой стоимости земельного участка.</w:t>
      </w:r>
    </w:p>
    <w:p>
      <w:pPr>
        <w:pStyle w:val="Normal"/>
        <w:ind w:left="0" w:right="0" w:firstLine="709"/>
        <w:jc w:val="both"/>
        <w:rPr>
          <w:rFonts w:ascii="Liberation Serif;Times New Roman" w:hAnsi="Liberation Serif;Times New Roman" w:cs="Liberation Serif;Times New Roman"/>
          <w:color w:val="000000"/>
          <w:sz w:val="24"/>
          <w:szCs w:val="24"/>
        </w:rPr>
      </w:pPr>
      <w:r>
        <w:rPr>
          <w:rFonts w:cs="Liberation Serif;Times New Roman" w:ascii="Liberation Serif;Times New Roman" w:hAnsi="Liberation Serif;Times New Roman"/>
          <w:color w:val="000000"/>
          <w:sz w:val="24"/>
          <w:szCs w:val="24"/>
        </w:rPr>
        <w:t>Местоположение, границы и конфигурацию земельного участка можно посмотреть на публичной кадастровой карте, размещенной в сети Интернет (в поиске набрать кадастровый номер земельного участка).</w:t>
      </w:r>
    </w:p>
    <w:p>
      <w:pPr>
        <w:pStyle w:val="Normal"/>
        <w:ind w:left="0" w:right="0" w:firstLine="709"/>
        <w:jc w:val="both"/>
        <w:rPr>
          <w:rFonts w:ascii="Liberation Serif;Times New Roman" w:hAnsi="Liberation Serif;Times New Roman" w:cs="Liberation Serif;Times New Roman"/>
          <w:color w:val="000000"/>
          <w:sz w:val="24"/>
          <w:szCs w:val="24"/>
        </w:rPr>
      </w:pPr>
      <w:r>
        <w:rPr>
          <w:rFonts w:cs="Liberation Serif;Times New Roman" w:ascii="Liberation Serif;Times New Roman" w:hAnsi="Liberation Serif;Times New Roman"/>
          <w:color w:val="000000"/>
          <w:sz w:val="24"/>
          <w:szCs w:val="24"/>
        </w:rPr>
        <w:t xml:space="preserve">Подать заявления о намерении участвовать в аукционе можно по адресу: Свердловская область, город Нижняя Тура, улица 40 лет Октября, 2а, 2 этаж, каб. 208 в  рабочие дни с 9.00 до 17.00, пятница с 9.00 час. до 15.00 час. (перерыв с 12.30 до 13.30). </w:t>
      </w:r>
    </w:p>
    <w:p>
      <w:pPr>
        <w:pStyle w:val="Normal"/>
        <w:widowControl w:val="false"/>
        <w:ind w:left="0" w:right="0" w:firstLine="709"/>
        <w:jc w:val="both"/>
        <w:rPr>
          <w:rFonts w:ascii="Liberation Serif;Times New Roman" w:hAnsi="Liberation Serif;Times New Roman" w:cs="Liberation Serif;Times New Roman"/>
          <w:b w:val="false"/>
          <w:b w:val="false"/>
          <w:bCs w:val="false"/>
          <w:color w:val="000000"/>
          <w:sz w:val="24"/>
          <w:szCs w:val="24"/>
        </w:rPr>
      </w:pPr>
      <w:r>
        <w:rPr>
          <w:rFonts w:cs="Liberation Serif;Times New Roman" w:ascii="Liberation Serif;Times New Roman" w:hAnsi="Liberation Serif;Times New Roman"/>
          <w:b w:val="false"/>
          <w:bCs w:val="false"/>
          <w:color w:val="000000"/>
          <w:sz w:val="24"/>
          <w:szCs w:val="24"/>
        </w:rPr>
        <w:t xml:space="preserve">Телефон для справок – (34342) 2-77-32 (Зырянова Юлия Юрьевна). </w:t>
      </w:r>
    </w:p>
    <w:p>
      <w:pPr>
        <w:pStyle w:val="Normal"/>
        <w:widowControl w:val="false"/>
        <w:ind w:left="0" w:right="0" w:firstLine="709"/>
        <w:jc w:val="both"/>
        <w:rPr>
          <w:rFonts w:ascii="Liberation Serif" w:hAnsi="Liberation Serif" w:cs="Liberation Serif"/>
          <w:b/>
          <w:b/>
          <w:bCs/>
          <w:sz w:val="25"/>
          <w:szCs w:val="25"/>
        </w:rPr>
      </w:pPr>
      <w:r>
        <w:rPr>
          <w:rFonts w:cs="Liberation Serif" w:ascii="Liberation Serif" w:hAnsi="Liberation Serif"/>
          <w:b/>
          <w:bCs/>
          <w:sz w:val="25"/>
          <w:szCs w:val="25"/>
        </w:rPr>
      </w:r>
    </w:p>
    <w:p>
      <w:pPr>
        <w:pStyle w:val="Normal"/>
        <w:widowControl w:val="false"/>
        <w:ind w:left="0" w:right="0" w:firstLine="709"/>
        <w:jc w:val="both"/>
        <w:rPr>
          <w:rFonts w:ascii="Liberation Serif" w:hAnsi="Liberation Serif" w:cs="Liberation Serif"/>
          <w:b/>
          <w:b/>
          <w:bCs/>
          <w:sz w:val="25"/>
          <w:szCs w:val="25"/>
        </w:rPr>
      </w:pPr>
      <w:r>
        <w:rPr>
          <w:rFonts w:cs="Liberation Serif" w:ascii="Liberation Serif" w:hAnsi="Liberation Serif"/>
          <w:b/>
          <w:bCs/>
          <w:sz w:val="25"/>
          <w:szCs w:val="25"/>
        </w:rPr>
      </w:r>
    </w:p>
    <w:tbl>
      <w:tblPr>
        <w:tblpPr w:vertAnchor="text" w:horzAnchor="margin" w:tblpXSpec="right" w:leftFromText="180" w:rightFromText="180" w:tblpY="-14"/>
        <w:tblW w:w="5400" w:type="dxa"/>
        <w:jc w:val="righ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val="01e0"/>
      </w:tblPr>
      <w:tblGrid>
        <w:gridCol w:w="5400"/>
      </w:tblGrid>
      <w:tr>
        <w:trPr>
          <w:trHeight w:val="1038" w:hRule="atLeast"/>
        </w:trPr>
        <w:tc>
          <w:tcPr>
            <w:tcW w:w="5400" w:type="dxa"/>
            <w:tcBorders/>
          </w:tcPr>
          <w:p>
            <w:pPr>
              <w:pStyle w:val="Normal"/>
              <w:spacing w:before="240" w:after="240"/>
              <w:rPr>
                <w:rFonts w:ascii="Liberation Serif" w:hAnsi="Liberation Serif" w:cs="Liberation Serif"/>
                <w:sz w:val="25"/>
                <w:szCs w:val="25"/>
              </w:rPr>
            </w:pPr>
            <w:r>
              <w:rPr>
                <w:rFonts w:cs="Liberation Serif" w:ascii="Liberation Serif" w:hAnsi="Liberation Serif"/>
                <w:sz w:val="25"/>
                <w:szCs w:val="25"/>
              </w:rPr>
              <w:t xml:space="preserve">В Комитет по управлению муниципальным имуществом администрации Нижнетуринского городского округа  </w:t>
            </w:r>
          </w:p>
        </w:tc>
      </w:tr>
      <w:tr>
        <w:trPr/>
        <w:tc>
          <w:tcPr>
            <w:tcW w:w="5400" w:type="dxa"/>
            <w:tcBorders/>
          </w:tcPr>
          <w:p>
            <w:pPr>
              <w:pStyle w:val="Normal"/>
              <w:spacing w:before="120" w:after="0"/>
              <w:ind w:left="72" w:hanging="0"/>
              <w:rPr>
                <w:rFonts w:ascii="Liberation Serif" w:hAnsi="Liberation Serif" w:cs="Liberation Serif"/>
                <w:sz w:val="25"/>
                <w:szCs w:val="25"/>
              </w:rPr>
            </w:pPr>
            <w:r>
              <w:rPr>
                <w:rFonts w:cs="Liberation Serif" w:ascii="Liberation Serif" w:hAnsi="Liberation Serif"/>
                <w:sz w:val="25"/>
                <w:szCs w:val="25"/>
              </w:rPr>
              <w:t xml:space="preserve">от  </w:t>
            </w:r>
          </w:p>
          <w:p>
            <w:pPr>
              <w:pStyle w:val="Normal"/>
              <w:pBdr>
                <w:top w:val="single" w:sz="4" w:space="1" w:color="000000"/>
              </w:pBdr>
              <w:ind w:left="72" w:hanging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(фамилия, имя, отчество ИНН (при наличии) (далее – заявитель)</w:t>
            </w:r>
          </w:p>
          <w:p>
            <w:pPr>
              <w:pStyle w:val="Normal"/>
              <w:pBdr>
                <w:top w:val="single" w:sz="4" w:space="1" w:color="000000"/>
              </w:pBdr>
              <w:ind w:left="72" w:hanging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________________________________________________</w:t>
            </w:r>
          </w:p>
          <w:p>
            <w:pPr>
              <w:pStyle w:val="Normal"/>
              <w:pBdr>
                <w:top w:val="single" w:sz="4" w:space="1" w:color="000000"/>
              </w:pBdr>
              <w:ind w:left="72" w:hanging="0"/>
              <w:jc w:val="right"/>
              <w:rPr>
                <w:rFonts w:ascii="Liberation Serif" w:hAnsi="Liberation Serif" w:cs="Liberation Serif"/>
                <w:sz w:val="10"/>
                <w:szCs w:val="10"/>
              </w:rPr>
            </w:pPr>
            <w:r>
              <w:rPr>
                <w:rFonts w:cs="Liberation Serif" w:ascii="Liberation Serif" w:hAnsi="Liberation Serif"/>
                <w:sz w:val="10"/>
                <w:szCs w:val="10"/>
              </w:rPr>
            </w:r>
          </w:p>
          <w:p>
            <w:pPr>
              <w:pStyle w:val="Normal"/>
              <w:pBdr>
                <w:top w:val="single" w:sz="4" w:space="1" w:color="000000"/>
              </w:pBdr>
              <w:ind w:left="72" w:hanging="0"/>
              <w:rPr>
                <w:rFonts w:ascii="Liberation Serif" w:hAnsi="Liberation Serif" w:cs="Liberation Serif"/>
                <w:sz w:val="25"/>
                <w:szCs w:val="25"/>
              </w:rPr>
            </w:pPr>
            <w:r>
              <w:rPr>
                <w:rFonts w:cs="Liberation Serif" w:ascii="Liberation Serif" w:hAnsi="Liberation Serif"/>
                <w:sz w:val="25"/>
                <w:szCs w:val="25"/>
              </w:rPr>
              <w:t>Паспорт ___________________________</w:t>
            </w:r>
          </w:p>
          <w:p>
            <w:pPr>
              <w:pStyle w:val="Normal"/>
              <w:pBdr>
                <w:top w:val="single" w:sz="4" w:space="1" w:color="000000"/>
              </w:pBdr>
              <w:ind w:left="72" w:hanging="0"/>
              <w:rPr>
                <w:rFonts w:ascii="Liberation Serif" w:hAnsi="Liberation Serif" w:cs="Liberation Serif"/>
                <w:sz w:val="10"/>
                <w:szCs w:val="10"/>
              </w:rPr>
            </w:pPr>
            <w:r>
              <w:rPr>
                <w:rFonts w:cs="Liberation Serif" w:ascii="Liberation Serif" w:hAnsi="Liberation Serif"/>
                <w:sz w:val="10"/>
                <w:szCs w:val="10"/>
              </w:rPr>
            </w:r>
          </w:p>
          <w:p>
            <w:pPr>
              <w:pStyle w:val="Normal"/>
              <w:pBdr>
                <w:top w:val="single" w:sz="4" w:space="1" w:color="000000"/>
              </w:pBdr>
              <w:ind w:left="72" w:hanging="0"/>
              <w:rPr>
                <w:rFonts w:ascii="Liberation Serif" w:hAnsi="Liberation Serif" w:cs="Liberation Serif"/>
                <w:sz w:val="25"/>
                <w:szCs w:val="25"/>
              </w:rPr>
            </w:pPr>
            <w:r>
              <w:rPr>
                <w:rFonts w:cs="Liberation Serif" w:ascii="Liberation Serif" w:hAnsi="Liberation Serif"/>
                <w:sz w:val="25"/>
                <w:szCs w:val="25"/>
              </w:rPr>
              <w:t>Выдан «_____»_____________2________г.</w:t>
            </w:r>
          </w:p>
          <w:p>
            <w:pPr>
              <w:pStyle w:val="Normal"/>
              <w:pBdr>
                <w:top w:val="single" w:sz="4" w:space="1" w:color="000000"/>
              </w:pBdr>
              <w:ind w:left="72" w:hanging="0"/>
              <w:rPr>
                <w:rFonts w:ascii="Liberation Serif" w:hAnsi="Liberation Serif" w:cs="Liberation Serif"/>
                <w:sz w:val="10"/>
                <w:szCs w:val="10"/>
              </w:rPr>
            </w:pPr>
            <w:r>
              <w:rPr>
                <w:rFonts w:cs="Liberation Serif" w:ascii="Liberation Serif" w:hAnsi="Liberation Serif"/>
                <w:sz w:val="10"/>
                <w:szCs w:val="10"/>
              </w:rPr>
            </w:r>
          </w:p>
          <w:p>
            <w:pPr>
              <w:pStyle w:val="Normal"/>
              <w:pBdr>
                <w:top w:val="single" w:sz="4" w:space="1" w:color="000000"/>
              </w:pBdr>
              <w:ind w:left="72" w:hanging="0"/>
              <w:rPr>
                <w:rFonts w:ascii="Liberation Serif" w:hAnsi="Liberation Serif" w:cs="Liberation Serif"/>
                <w:sz w:val="25"/>
                <w:szCs w:val="25"/>
              </w:rPr>
            </w:pPr>
            <w:r>
              <w:rPr>
                <w:rFonts w:cs="Liberation Serif" w:ascii="Liberation Serif" w:hAnsi="Liberation Serif"/>
                <w:sz w:val="25"/>
                <w:szCs w:val="25"/>
              </w:rPr>
              <w:t>Кем выдан___________________________</w:t>
            </w:r>
          </w:p>
          <w:p>
            <w:pPr>
              <w:pStyle w:val="Normal"/>
              <w:pBdr>
                <w:top w:val="single" w:sz="4" w:space="1" w:color="000000"/>
              </w:pBdr>
              <w:ind w:left="72" w:hanging="0"/>
              <w:rPr>
                <w:rFonts w:ascii="Liberation Serif" w:hAnsi="Liberation Serif" w:cs="Liberation Serif"/>
                <w:sz w:val="10"/>
                <w:szCs w:val="10"/>
              </w:rPr>
            </w:pPr>
            <w:r>
              <w:rPr>
                <w:rFonts w:cs="Liberation Serif" w:ascii="Liberation Serif" w:hAnsi="Liberation Serif"/>
                <w:sz w:val="10"/>
                <w:szCs w:val="10"/>
              </w:rPr>
            </w:r>
          </w:p>
        </w:tc>
      </w:tr>
      <w:tr>
        <w:trPr>
          <w:trHeight w:val="2101" w:hRule="atLeast"/>
        </w:trPr>
        <w:tc>
          <w:tcPr>
            <w:tcW w:w="5400" w:type="dxa"/>
            <w:tcBorders/>
          </w:tcPr>
          <w:p>
            <w:pPr>
              <w:pStyle w:val="Normal"/>
              <w:spacing w:before="240" w:after="240"/>
              <w:rPr>
                <w:rFonts w:ascii="Liberation Serif" w:hAnsi="Liberation Serif" w:cs="Liberation Serif"/>
                <w:sz w:val="25"/>
                <w:szCs w:val="25"/>
              </w:rPr>
            </w:pPr>
            <w:r>
              <w:rPr>
                <w:rFonts w:cs="Liberation Serif" w:ascii="Liberation Serif" w:hAnsi="Liberation Serif"/>
                <w:sz w:val="25"/>
                <w:szCs w:val="25"/>
              </w:rPr>
              <w:t>Адрес заявителя(ей):_______________________</w:t>
            </w:r>
          </w:p>
          <w:p>
            <w:pPr>
              <w:pStyle w:val="Normal"/>
              <w:pBdr>
                <w:top w:val="single" w:sz="4" w:space="1" w:color="000000"/>
              </w:pBdr>
              <w:ind w:right="113" w:hanging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(место регистрации физического лица)</w:t>
            </w:r>
          </w:p>
          <w:p>
            <w:pPr>
              <w:pStyle w:val="Normal"/>
              <w:ind w:right="113" w:hanging="0"/>
              <w:rPr>
                <w:rFonts w:ascii="Liberation Serif" w:hAnsi="Liberation Serif" w:cs="Liberation Serif"/>
                <w:sz w:val="25"/>
                <w:szCs w:val="25"/>
              </w:rPr>
            </w:pPr>
            <w:r>
              <w:rPr>
                <w:rFonts w:cs="Liberation Serif" w:ascii="Liberation Serif" w:hAnsi="Liberation Serif"/>
                <w:sz w:val="25"/>
                <w:szCs w:val="25"/>
              </w:rPr>
              <w:t>Телефон заявителя(ей):___________________</w:t>
            </w:r>
          </w:p>
          <w:p>
            <w:pPr>
              <w:pStyle w:val="Normal"/>
              <w:ind w:right="113" w:hanging="0"/>
              <w:rPr>
                <w:rFonts w:ascii="Liberation Serif" w:hAnsi="Liberation Serif" w:cs="Liberation Serif"/>
                <w:sz w:val="25"/>
                <w:szCs w:val="25"/>
              </w:rPr>
            </w:pPr>
            <w:r>
              <w:rPr>
                <w:rFonts w:cs="Liberation Serif" w:ascii="Liberation Serif" w:hAnsi="Liberation Serif"/>
                <w:sz w:val="25"/>
                <w:szCs w:val="25"/>
              </w:rPr>
              <w:t>Почтовый адрес и (или) адрес эл.почты для связи с заявителем _______________________</w:t>
            </w:r>
          </w:p>
        </w:tc>
      </w:tr>
    </w:tbl>
    <w:p>
      <w:pPr>
        <w:pStyle w:val="Normal"/>
        <w:widowControl w:val="false"/>
        <w:jc w:val="center"/>
        <w:rPr>
          <w:rFonts w:ascii="Liberation Serif" w:hAnsi="Liberation Serif" w:cs="Liberation Serif"/>
          <w:b/>
          <w:b/>
          <w:bCs/>
          <w:sz w:val="25"/>
          <w:szCs w:val="25"/>
        </w:rPr>
      </w:pPr>
      <w:r>
        <w:rPr>
          <w:rFonts w:cs="Liberation Serif" w:ascii="Liberation Serif" w:hAnsi="Liberation Serif"/>
          <w:b/>
          <w:bCs/>
          <w:sz w:val="25"/>
          <w:szCs w:val="25"/>
        </w:rPr>
      </w:r>
    </w:p>
    <w:p>
      <w:pPr>
        <w:pStyle w:val="Normal"/>
        <w:widowControl w:val="false"/>
        <w:jc w:val="center"/>
        <w:rPr>
          <w:rFonts w:ascii="Liberation Serif" w:hAnsi="Liberation Serif" w:cs="Liberation Serif"/>
          <w:b/>
          <w:b/>
          <w:bCs/>
          <w:sz w:val="25"/>
          <w:szCs w:val="25"/>
        </w:rPr>
      </w:pPr>
      <w:r>
        <w:rPr>
          <w:rFonts w:cs="Liberation Serif" w:ascii="Liberation Serif" w:hAnsi="Liberation Serif"/>
          <w:b/>
          <w:bCs/>
          <w:sz w:val="25"/>
          <w:szCs w:val="25"/>
        </w:rPr>
      </w:r>
    </w:p>
    <w:p>
      <w:pPr>
        <w:pStyle w:val="Normal"/>
        <w:widowControl w:val="false"/>
        <w:jc w:val="center"/>
        <w:rPr>
          <w:rFonts w:ascii="Liberation Serif" w:hAnsi="Liberation Serif" w:cs="Liberation Serif"/>
          <w:b/>
          <w:b/>
          <w:bCs/>
          <w:sz w:val="25"/>
          <w:szCs w:val="25"/>
        </w:rPr>
      </w:pPr>
      <w:r>
        <w:rPr>
          <w:rFonts w:cs="Liberation Serif" w:ascii="Liberation Serif" w:hAnsi="Liberation Serif"/>
          <w:b/>
          <w:bCs/>
          <w:sz w:val="25"/>
          <w:szCs w:val="25"/>
        </w:rPr>
      </w:r>
    </w:p>
    <w:p>
      <w:pPr>
        <w:pStyle w:val="Normal"/>
        <w:widowControl w:val="false"/>
        <w:jc w:val="center"/>
        <w:rPr>
          <w:rFonts w:ascii="Liberation Serif" w:hAnsi="Liberation Serif" w:cs="Liberation Serif"/>
          <w:b/>
          <w:b/>
          <w:bCs/>
          <w:sz w:val="25"/>
          <w:szCs w:val="25"/>
        </w:rPr>
      </w:pPr>
      <w:r>
        <w:rPr>
          <w:rFonts w:cs="Liberation Serif" w:ascii="Liberation Serif" w:hAnsi="Liberation Serif"/>
          <w:b/>
          <w:bCs/>
          <w:sz w:val="25"/>
          <w:szCs w:val="25"/>
        </w:rPr>
      </w:r>
    </w:p>
    <w:p>
      <w:pPr>
        <w:pStyle w:val="Normal"/>
        <w:widowControl w:val="false"/>
        <w:jc w:val="center"/>
        <w:rPr>
          <w:rFonts w:ascii="Liberation Serif" w:hAnsi="Liberation Serif" w:cs="Liberation Serif"/>
          <w:b/>
          <w:b/>
          <w:bCs/>
          <w:sz w:val="25"/>
          <w:szCs w:val="25"/>
        </w:rPr>
      </w:pPr>
      <w:r>
        <w:rPr>
          <w:rFonts w:cs="Liberation Serif" w:ascii="Liberation Serif" w:hAnsi="Liberation Serif"/>
          <w:b/>
          <w:bCs/>
          <w:sz w:val="25"/>
          <w:szCs w:val="25"/>
        </w:rPr>
      </w:r>
    </w:p>
    <w:p>
      <w:pPr>
        <w:pStyle w:val="Normal"/>
        <w:widowControl w:val="false"/>
        <w:jc w:val="center"/>
        <w:rPr>
          <w:rFonts w:ascii="Liberation Serif" w:hAnsi="Liberation Serif" w:cs="Liberation Serif"/>
          <w:b/>
          <w:b/>
          <w:bCs/>
          <w:sz w:val="25"/>
          <w:szCs w:val="25"/>
        </w:rPr>
      </w:pPr>
      <w:r>
        <w:rPr>
          <w:rFonts w:cs="Liberation Serif" w:ascii="Liberation Serif" w:hAnsi="Liberation Serif"/>
          <w:b/>
          <w:bCs/>
          <w:sz w:val="25"/>
          <w:szCs w:val="25"/>
        </w:rPr>
      </w:r>
    </w:p>
    <w:p>
      <w:pPr>
        <w:pStyle w:val="Normal"/>
        <w:widowControl w:val="false"/>
        <w:jc w:val="center"/>
        <w:rPr>
          <w:rFonts w:ascii="Liberation Serif" w:hAnsi="Liberation Serif" w:cs="Liberation Serif"/>
          <w:b/>
          <w:b/>
          <w:bCs/>
          <w:sz w:val="25"/>
          <w:szCs w:val="25"/>
        </w:rPr>
      </w:pPr>
      <w:r>
        <w:rPr>
          <w:rFonts w:cs="Liberation Serif" w:ascii="Liberation Serif" w:hAnsi="Liberation Serif"/>
          <w:b/>
          <w:bCs/>
          <w:sz w:val="25"/>
          <w:szCs w:val="25"/>
        </w:rPr>
      </w:r>
    </w:p>
    <w:p>
      <w:pPr>
        <w:pStyle w:val="Normal"/>
        <w:widowControl w:val="false"/>
        <w:jc w:val="center"/>
        <w:rPr>
          <w:rFonts w:ascii="Liberation Serif" w:hAnsi="Liberation Serif" w:cs="Liberation Serif"/>
          <w:b/>
          <w:b/>
          <w:bCs/>
          <w:sz w:val="25"/>
          <w:szCs w:val="25"/>
        </w:rPr>
      </w:pPr>
      <w:r>
        <w:rPr>
          <w:rFonts w:cs="Liberation Serif" w:ascii="Liberation Serif" w:hAnsi="Liberation Serif"/>
          <w:b/>
          <w:bCs/>
          <w:sz w:val="25"/>
          <w:szCs w:val="25"/>
        </w:rPr>
      </w:r>
    </w:p>
    <w:p>
      <w:pPr>
        <w:pStyle w:val="Normal"/>
        <w:widowControl w:val="false"/>
        <w:jc w:val="center"/>
        <w:rPr>
          <w:rFonts w:ascii="Liberation Serif" w:hAnsi="Liberation Serif" w:cs="Liberation Serif"/>
          <w:b/>
          <w:b/>
          <w:bCs/>
          <w:sz w:val="25"/>
          <w:szCs w:val="25"/>
        </w:rPr>
      </w:pPr>
      <w:r>
        <w:rPr>
          <w:rFonts w:cs="Liberation Serif" w:ascii="Liberation Serif" w:hAnsi="Liberation Serif"/>
          <w:b/>
          <w:bCs/>
          <w:sz w:val="25"/>
          <w:szCs w:val="25"/>
        </w:rPr>
      </w:r>
    </w:p>
    <w:p>
      <w:pPr>
        <w:pStyle w:val="Normal"/>
        <w:widowControl w:val="false"/>
        <w:jc w:val="center"/>
        <w:rPr>
          <w:rFonts w:ascii="Liberation Serif" w:hAnsi="Liberation Serif" w:cs="Liberation Serif"/>
          <w:b/>
          <w:b/>
          <w:bCs/>
          <w:sz w:val="25"/>
          <w:szCs w:val="25"/>
        </w:rPr>
      </w:pPr>
      <w:r>
        <w:rPr>
          <w:rFonts w:cs="Liberation Serif" w:ascii="Liberation Serif" w:hAnsi="Liberation Serif"/>
          <w:b/>
          <w:bCs/>
          <w:sz w:val="25"/>
          <w:szCs w:val="25"/>
        </w:rPr>
      </w:r>
    </w:p>
    <w:p>
      <w:pPr>
        <w:pStyle w:val="Normal"/>
        <w:widowControl w:val="false"/>
        <w:jc w:val="center"/>
        <w:rPr>
          <w:rFonts w:ascii="Liberation Serif" w:hAnsi="Liberation Serif" w:cs="Liberation Serif"/>
          <w:b/>
          <w:b/>
          <w:bCs/>
          <w:sz w:val="25"/>
          <w:szCs w:val="25"/>
        </w:rPr>
      </w:pPr>
      <w:r>
        <w:rPr>
          <w:rFonts w:cs="Liberation Serif" w:ascii="Liberation Serif" w:hAnsi="Liberation Serif"/>
          <w:b/>
          <w:bCs/>
          <w:sz w:val="25"/>
          <w:szCs w:val="25"/>
        </w:rPr>
      </w:r>
    </w:p>
    <w:p>
      <w:pPr>
        <w:pStyle w:val="Normal"/>
        <w:widowControl w:val="false"/>
        <w:jc w:val="center"/>
        <w:rPr>
          <w:rFonts w:ascii="Liberation Serif" w:hAnsi="Liberation Serif" w:cs="Liberation Serif"/>
          <w:b/>
          <w:b/>
          <w:bCs/>
          <w:sz w:val="25"/>
          <w:szCs w:val="25"/>
        </w:rPr>
      </w:pPr>
      <w:r>
        <w:rPr>
          <w:rFonts w:cs="Liberation Serif" w:ascii="Liberation Serif" w:hAnsi="Liberation Serif"/>
          <w:b/>
          <w:bCs/>
          <w:sz w:val="25"/>
          <w:szCs w:val="25"/>
        </w:rPr>
      </w:r>
    </w:p>
    <w:p>
      <w:pPr>
        <w:pStyle w:val="Normal"/>
        <w:widowControl w:val="false"/>
        <w:jc w:val="center"/>
        <w:rPr>
          <w:rFonts w:ascii="Liberation Serif" w:hAnsi="Liberation Serif" w:cs="Liberation Serif"/>
          <w:b/>
          <w:b/>
          <w:bCs/>
          <w:sz w:val="25"/>
          <w:szCs w:val="25"/>
        </w:rPr>
      </w:pPr>
      <w:r>
        <w:rPr>
          <w:rFonts w:cs="Liberation Serif" w:ascii="Liberation Serif" w:hAnsi="Liberation Serif"/>
          <w:b/>
          <w:bCs/>
          <w:sz w:val="25"/>
          <w:szCs w:val="25"/>
        </w:rPr>
      </w:r>
    </w:p>
    <w:p>
      <w:pPr>
        <w:pStyle w:val="Normal"/>
        <w:widowControl w:val="false"/>
        <w:jc w:val="center"/>
        <w:rPr>
          <w:rFonts w:ascii="Liberation Serif" w:hAnsi="Liberation Serif" w:cs="Liberation Serif"/>
          <w:b/>
          <w:b/>
          <w:bCs/>
          <w:sz w:val="25"/>
          <w:szCs w:val="25"/>
        </w:rPr>
      </w:pPr>
      <w:r>
        <w:rPr>
          <w:rFonts w:cs="Liberation Serif" w:ascii="Liberation Serif" w:hAnsi="Liberation Serif"/>
          <w:b/>
          <w:bCs/>
          <w:sz w:val="25"/>
          <w:szCs w:val="25"/>
        </w:rPr>
      </w:r>
    </w:p>
    <w:p>
      <w:pPr>
        <w:pStyle w:val="Normal"/>
        <w:widowControl w:val="false"/>
        <w:jc w:val="center"/>
        <w:rPr>
          <w:rFonts w:ascii="Liberation Serif" w:hAnsi="Liberation Serif" w:cs="Liberation Serif"/>
          <w:b/>
          <w:b/>
          <w:bCs/>
          <w:sz w:val="25"/>
          <w:szCs w:val="25"/>
        </w:rPr>
      </w:pPr>
      <w:r>
        <w:rPr>
          <w:rFonts w:cs="Liberation Serif" w:ascii="Liberation Serif" w:hAnsi="Liberation Serif"/>
          <w:b/>
          <w:bCs/>
          <w:sz w:val="25"/>
          <w:szCs w:val="25"/>
        </w:rPr>
      </w:r>
    </w:p>
    <w:p>
      <w:pPr>
        <w:pStyle w:val="Normal"/>
        <w:widowControl w:val="false"/>
        <w:jc w:val="center"/>
        <w:rPr>
          <w:rFonts w:ascii="Liberation Serif" w:hAnsi="Liberation Serif" w:cs="Liberation Serif"/>
          <w:b/>
          <w:b/>
          <w:bCs/>
          <w:sz w:val="25"/>
          <w:szCs w:val="25"/>
        </w:rPr>
      </w:pPr>
      <w:r>
        <w:rPr>
          <w:rFonts w:cs="Liberation Serif" w:ascii="Liberation Serif" w:hAnsi="Liberation Serif"/>
          <w:b/>
          <w:bCs/>
          <w:sz w:val="25"/>
          <w:szCs w:val="25"/>
        </w:rPr>
      </w:r>
    </w:p>
    <w:p>
      <w:pPr>
        <w:pStyle w:val="Normal"/>
        <w:widowControl w:val="false"/>
        <w:jc w:val="center"/>
        <w:rPr>
          <w:rFonts w:ascii="Liberation Serif" w:hAnsi="Liberation Serif" w:cs="Liberation Serif"/>
          <w:b/>
          <w:b/>
          <w:bCs/>
          <w:sz w:val="25"/>
          <w:szCs w:val="25"/>
        </w:rPr>
      </w:pPr>
      <w:r>
        <w:rPr>
          <w:rFonts w:cs="Liberation Serif" w:ascii="Liberation Serif" w:hAnsi="Liberation Serif"/>
          <w:b/>
          <w:bCs/>
          <w:sz w:val="25"/>
          <w:szCs w:val="25"/>
        </w:rPr>
      </w:r>
    </w:p>
    <w:p>
      <w:pPr>
        <w:pStyle w:val="Normal"/>
        <w:widowControl w:val="false"/>
        <w:jc w:val="center"/>
        <w:rPr>
          <w:rFonts w:ascii="Liberation Serif" w:hAnsi="Liberation Serif" w:cs="Liberation Serif"/>
          <w:b/>
          <w:b/>
          <w:bCs/>
          <w:sz w:val="25"/>
          <w:szCs w:val="25"/>
        </w:rPr>
      </w:pPr>
      <w:r>
        <w:rPr>
          <w:rFonts w:cs="Liberation Serif" w:ascii="Liberation Serif" w:hAnsi="Liberation Serif"/>
          <w:b/>
          <w:bCs/>
          <w:sz w:val="25"/>
          <w:szCs w:val="25"/>
        </w:rPr>
      </w:r>
    </w:p>
    <w:p>
      <w:pPr>
        <w:pStyle w:val="Normal"/>
        <w:widowControl w:val="false"/>
        <w:jc w:val="center"/>
        <w:rPr>
          <w:rFonts w:ascii="Liberation Serif" w:hAnsi="Liberation Serif" w:cs="Liberation Serif"/>
          <w:b/>
          <w:b/>
          <w:bCs/>
          <w:sz w:val="25"/>
          <w:szCs w:val="25"/>
        </w:rPr>
      </w:pPr>
      <w:r>
        <w:rPr>
          <w:rFonts w:cs="Liberation Serif" w:ascii="Liberation Serif" w:hAnsi="Liberation Serif"/>
          <w:b/>
          <w:bCs/>
          <w:sz w:val="25"/>
          <w:szCs w:val="25"/>
        </w:rPr>
      </w:r>
    </w:p>
    <w:p>
      <w:pPr>
        <w:pStyle w:val="Normal"/>
        <w:widowControl w:val="false"/>
        <w:jc w:val="center"/>
        <w:rPr>
          <w:rFonts w:ascii="Liberation Serif" w:hAnsi="Liberation Serif" w:cs="Liberation Serif"/>
          <w:b/>
          <w:b/>
          <w:bCs/>
          <w:sz w:val="25"/>
          <w:szCs w:val="25"/>
        </w:rPr>
      </w:pPr>
      <w:r>
        <w:rPr>
          <w:rFonts w:cs="Liberation Serif" w:ascii="Liberation Serif" w:hAnsi="Liberation Serif"/>
          <w:b/>
          <w:bCs/>
          <w:sz w:val="25"/>
          <w:szCs w:val="25"/>
        </w:rPr>
      </w:r>
    </w:p>
    <w:p>
      <w:pPr>
        <w:pStyle w:val="Normal"/>
        <w:widowControl w:val="false"/>
        <w:jc w:val="center"/>
        <w:rPr>
          <w:rFonts w:ascii="Liberation Serif" w:hAnsi="Liberation Serif" w:cs="Liberation Serif"/>
          <w:b/>
          <w:b/>
          <w:bCs/>
          <w:sz w:val="25"/>
          <w:szCs w:val="25"/>
        </w:rPr>
      </w:pPr>
      <w:r>
        <w:rPr>
          <w:rFonts w:cs="Liberation Serif" w:ascii="Liberation Serif" w:hAnsi="Liberation Serif"/>
          <w:b/>
          <w:bCs/>
          <w:sz w:val="25"/>
          <w:szCs w:val="25"/>
        </w:rPr>
      </w:r>
    </w:p>
    <w:p>
      <w:pPr>
        <w:pStyle w:val="Normal"/>
        <w:widowControl w:val="false"/>
        <w:jc w:val="center"/>
        <w:rPr>
          <w:rFonts w:ascii="Liberation Serif" w:hAnsi="Liberation Serif" w:cs="Liberation Serif"/>
          <w:b/>
          <w:b/>
          <w:bCs/>
          <w:sz w:val="25"/>
          <w:szCs w:val="25"/>
        </w:rPr>
      </w:pPr>
      <w:r>
        <w:rPr>
          <w:rFonts w:cs="Liberation Serif" w:ascii="Liberation Serif" w:hAnsi="Liberation Serif"/>
          <w:b/>
          <w:bCs/>
          <w:sz w:val="25"/>
          <w:szCs w:val="25"/>
        </w:rPr>
      </w:r>
    </w:p>
    <w:p>
      <w:pPr>
        <w:pStyle w:val="Normal"/>
        <w:widowControl w:val="false"/>
        <w:jc w:val="center"/>
        <w:rPr>
          <w:rFonts w:ascii="Liberation Serif" w:hAnsi="Liberation Serif" w:cs="Liberation Serif"/>
          <w:b/>
          <w:b/>
          <w:bCs/>
          <w:sz w:val="25"/>
          <w:szCs w:val="25"/>
        </w:rPr>
      </w:pPr>
      <w:r>
        <w:rPr>
          <w:rFonts w:cs="Liberation Serif" w:ascii="Liberation Serif" w:hAnsi="Liberation Serif"/>
          <w:b/>
          <w:bCs/>
          <w:sz w:val="25"/>
          <w:szCs w:val="25"/>
        </w:rPr>
        <w:t>ЗАЯВЛЕНИЕ</w:t>
      </w:r>
    </w:p>
    <w:p>
      <w:pPr>
        <w:pStyle w:val="Normal"/>
        <w:widowControl w:val="false"/>
        <w:jc w:val="center"/>
        <w:rPr>
          <w:rFonts w:ascii="Liberation Serif" w:hAnsi="Liberation Serif" w:cs="Liberation Serif"/>
        </w:rPr>
      </w:pPr>
      <w:r>
        <w:rPr>
          <w:rFonts w:cs="Liberation Serif" w:ascii="Liberation Serif" w:hAnsi="Liberation Serif"/>
          <w:b/>
          <w:bCs/>
          <w:sz w:val="25"/>
          <w:szCs w:val="25"/>
        </w:rPr>
        <w:t>о намерении участвовать в аукционе</w:t>
      </w:r>
      <w:r>
        <w:rPr>
          <w:rFonts w:cs="Liberation Serif" w:ascii="Liberation Serif" w:hAnsi="Liberation Serif"/>
        </w:rPr>
        <w:t xml:space="preserve">     </w:t>
      </w:r>
      <w:r>
        <w:rPr>
          <w:rFonts w:cs="Liberation Serif" w:ascii="Liberation Serif" w:hAnsi="Liberation Serif"/>
          <w:sz w:val="4"/>
          <w:szCs w:val="4"/>
        </w:rPr>
        <w:t xml:space="preserve">                     </w:t>
      </w:r>
      <w:r>
        <w:rPr>
          <w:rFonts w:cs="Liberation Serif" w:ascii="Liberation Serif" w:hAnsi="Liberation Serif"/>
        </w:rPr>
        <w:t xml:space="preserve">           </w:t>
      </w:r>
    </w:p>
    <w:p>
      <w:pPr>
        <w:pStyle w:val="Normal"/>
        <w:ind w:firstLine="720"/>
        <w:jc w:val="both"/>
        <w:rPr>
          <w:rFonts w:ascii="Liberation Serif" w:hAnsi="Liberation Serif" w:cs="Liberation Serif"/>
          <w:sz w:val="10"/>
          <w:szCs w:val="10"/>
        </w:rPr>
      </w:pPr>
      <w:r>
        <w:rPr>
          <w:rFonts w:cs="Liberation Serif" w:ascii="Liberation Serif" w:hAnsi="Liberation Serif"/>
          <w:sz w:val="10"/>
          <w:szCs w:val="10"/>
        </w:rPr>
      </w:r>
    </w:p>
    <w:p>
      <w:pPr>
        <w:pStyle w:val="Normal"/>
        <w:ind w:right="-126" w:firstLine="426"/>
        <w:jc w:val="both"/>
        <w:rPr>
          <w:rFonts w:ascii="Liberation Serif" w:hAnsi="Liberation Serif" w:cs="Liberation Serif"/>
          <w:sz w:val="25"/>
          <w:szCs w:val="25"/>
        </w:rPr>
      </w:pPr>
      <w:r>
        <w:rPr>
          <w:rFonts w:cs="Liberation Serif" w:ascii="Liberation Serif" w:hAnsi="Liberation Serif"/>
          <w:sz w:val="24"/>
          <w:szCs w:val="24"/>
        </w:rPr>
        <w:t>В извещении о предоставлении земельного участка, опубликованного в еженедельной газете «Время» и размещенном на официальном сайте администрации Нижнетуринского городского округа в сети Интернет, предлагается к предоставлению в</w:t>
      </w:r>
      <w:r>
        <w:rPr>
          <w:rFonts w:cs="Liberation Serif" w:ascii="Liberation Serif" w:hAnsi="Liberation Serif"/>
          <w:sz w:val="25"/>
          <w:szCs w:val="25"/>
        </w:rPr>
        <w:t xml:space="preserve"> _______________________________ </w:t>
      </w:r>
    </w:p>
    <w:p>
      <w:pPr>
        <w:pStyle w:val="Normal"/>
        <w:ind w:right="-126" w:firstLine="426"/>
        <w:jc w:val="both"/>
        <w:rPr>
          <w:rFonts w:ascii="Liberation Serif" w:hAnsi="Liberation Serif" w:cs="Liberation Serif"/>
          <w:sz w:val="18"/>
          <w:szCs w:val="18"/>
        </w:rPr>
      </w:pPr>
      <w:r>
        <w:rPr>
          <w:rFonts w:cs="Liberation Serif" w:ascii="Liberation Serif" w:hAnsi="Liberation Serif"/>
          <w:sz w:val="18"/>
          <w:szCs w:val="18"/>
        </w:rPr>
        <w:t xml:space="preserve">                                                                                                                                  </w:t>
      </w:r>
      <w:r>
        <w:rPr>
          <w:rFonts w:cs="Liberation Serif" w:ascii="Liberation Serif" w:hAnsi="Liberation Serif"/>
          <w:sz w:val="18"/>
          <w:szCs w:val="18"/>
        </w:rPr>
        <w:t>указывается вид права (аренда или собственность)</w:t>
      </w:r>
    </w:p>
    <w:p>
      <w:pPr>
        <w:pStyle w:val="Normal"/>
        <w:ind w:right="-126" w:hanging="0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cs="Liberation Serif" w:ascii="Liberation Serif" w:hAnsi="Liberation Serif"/>
          <w:sz w:val="24"/>
          <w:szCs w:val="24"/>
        </w:rPr>
        <w:t>для _________________________________________ земельный участок площадью _________кв.м.</w:t>
      </w:r>
    </w:p>
    <w:p>
      <w:pPr>
        <w:pStyle w:val="Normal"/>
        <w:ind w:right="-126" w:hanging="0"/>
        <w:jc w:val="both"/>
        <w:rPr>
          <w:rFonts w:ascii="Liberation Serif" w:hAnsi="Liberation Serif" w:cs="Liberation Serif"/>
          <w:sz w:val="25"/>
          <w:szCs w:val="25"/>
        </w:rPr>
      </w:pPr>
      <w:r>
        <w:rPr>
          <w:rFonts w:cs="Liberation Serif" w:ascii="Liberation Serif" w:hAnsi="Liberation Serif"/>
          <w:sz w:val="18"/>
          <w:szCs w:val="18"/>
        </w:rPr>
        <w:t xml:space="preserve"> </w:t>
      </w:r>
      <w:r>
        <w:rPr>
          <w:rFonts w:cs="Liberation Serif" w:ascii="Liberation Serif" w:hAnsi="Liberation Serif"/>
          <w:sz w:val="18"/>
          <w:szCs w:val="18"/>
        </w:rPr>
        <w:t>(указывается вид разрешенного использования – ИЖС, ЛПХ, садоводство)</w:t>
      </w:r>
    </w:p>
    <w:p>
      <w:pPr>
        <w:pStyle w:val="Normal"/>
        <w:ind w:right="-126" w:hanging="0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cs="Liberation Serif" w:ascii="Liberation Serif" w:hAnsi="Liberation Serif"/>
          <w:sz w:val="24"/>
          <w:szCs w:val="24"/>
        </w:rPr>
        <w:t>с кадастровым номером 66:17:________________по адресу: Свердловская область, город Нижняя Тура, _______________________________________________________________________________.</w:t>
      </w:r>
    </w:p>
    <w:p>
      <w:pPr>
        <w:pStyle w:val="Normal"/>
        <w:ind w:right="-126" w:firstLine="426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cs="Liberation Serif" w:ascii="Liberation Serif" w:hAnsi="Liberation Serif"/>
          <w:sz w:val="24"/>
          <w:szCs w:val="24"/>
        </w:rPr>
      </w:r>
    </w:p>
    <w:p>
      <w:pPr>
        <w:pStyle w:val="Normal"/>
        <w:ind w:right="-126" w:firstLine="426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cs="Liberation Serif" w:ascii="Liberation Serif" w:hAnsi="Liberation Serif"/>
          <w:sz w:val="24"/>
          <w:szCs w:val="24"/>
        </w:rPr>
        <w:t>Начало срока подачи  заявлений по вышеуказанному извещению  установлено с _____________ окончание срока подачи настоящих заявлений по вышеуказанному извещению  установлено по ____________.</w:t>
      </w:r>
    </w:p>
    <w:p>
      <w:pPr>
        <w:pStyle w:val="Normal"/>
        <w:ind w:right="-126" w:firstLine="426"/>
        <w:jc w:val="both"/>
        <w:rPr>
          <w:rFonts w:ascii="Liberation Serif" w:hAnsi="Liberation Serif" w:cs="Liberation Serif"/>
          <w:sz w:val="10"/>
          <w:szCs w:val="10"/>
        </w:rPr>
      </w:pPr>
      <w:r>
        <w:rPr>
          <w:rFonts w:cs="Liberation Serif" w:ascii="Liberation Serif" w:hAnsi="Liberation Serif"/>
          <w:sz w:val="10"/>
          <w:szCs w:val="10"/>
        </w:rPr>
      </w:r>
    </w:p>
    <w:p>
      <w:pPr>
        <w:pStyle w:val="Normal"/>
        <w:ind w:right="-126" w:firstLine="426"/>
        <w:jc w:val="both"/>
        <w:rPr>
          <w:rFonts w:ascii="Liberation Serif" w:hAnsi="Liberation Serif" w:cs="Liberation Serif"/>
          <w:b/>
          <w:b/>
          <w:bCs/>
          <w:sz w:val="25"/>
          <w:szCs w:val="25"/>
        </w:rPr>
      </w:pPr>
      <w:r>
        <w:rPr>
          <w:rFonts w:cs="Liberation Serif" w:ascii="Liberation Serif" w:hAnsi="Liberation Serif"/>
          <w:sz w:val="25"/>
          <w:szCs w:val="25"/>
        </w:rPr>
        <w:t>Настоящим выражаю свое намерение на участие  в аукционе</w:t>
      </w:r>
      <w:r>
        <w:rPr>
          <w:rFonts w:cs="Liberation Serif" w:ascii="Liberation Serif" w:hAnsi="Liberation Serif"/>
          <w:b/>
          <w:bCs/>
          <w:sz w:val="25"/>
          <w:szCs w:val="25"/>
        </w:rPr>
        <w:t xml:space="preserve"> ________________________________________________________________________________</w:t>
      </w:r>
    </w:p>
    <w:p>
      <w:pPr>
        <w:pStyle w:val="Normal"/>
        <w:ind w:right="-126" w:hanging="0"/>
        <w:jc w:val="center"/>
        <w:rPr>
          <w:rFonts w:ascii="Liberation Serif" w:hAnsi="Liberation Serif" w:cs="Liberation Serif"/>
          <w:sz w:val="18"/>
          <w:szCs w:val="18"/>
        </w:rPr>
      </w:pPr>
      <w:r>
        <w:rPr>
          <w:rFonts w:cs="Liberation Serif" w:ascii="Liberation Serif" w:hAnsi="Liberation Serif"/>
          <w:sz w:val="18"/>
          <w:szCs w:val="18"/>
        </w:rPr>
        <w:t>указывается вид аукциона -  продаже земельного участка или на право заключения договора аренды земельного участка</w:t>
      </w:r>
    </w:p>
    <w:p>
      <w:pPr>
        <w:pStyle w:val="Normal"/>
        <w:ind w:right="-126" w:firstLine="426"/>
        <w:jc w:val="both"/>
        <w:rPr>
          <w:rFonts w:ascii="Liberation Serif" w:hAnsi="Liberation Serif" w:cs="Liberation Serif"/>
          <w:sz w:val="10"/>
          <w:szCs w:val="10"/>
        </w:rPr>
      </w:pPr>
      <w:r>
        <w:rPr>
          <w:rFonts w:cs="Liberation Serif" w:ascii="Liberation Serif" w:hAnsi="Liberation Serif"/>
          <w:sz w:val="10"/>
          <w:szCs w:val="10"/>
        </w:rPr>
      </w:r>
    </w:p>
    <w:p>
      <w:pPr>
        <w:pStyle w:val="Normal"/>
        <w:ind w:left="-142" w:right="-126" w:firstLine="284"/>
        <w:jc w:val="both"/>
        <w:rPr>
          <w:rFonts w:ascii="Liberation Serif" w:hAnsi="Liberation Serif" w:cs="Liberation Serif"/>
          <w:sz w:val="18"/>
          <w:szCs w:val="18"/>
        </w:rPr>
      </w:pPr>
      <w:r>
        <w:rPr>
          <w:rFonts w:cs="Liberation Serif" w:ascii="Liberation Serif" w:hAnsi="Liberation Serif"/>
          <w:sz w:val="18"/>
          <w:szCs w:val="18"/>
        </w:rPr>
      </w:r>
    </w:p>
    <w:p>
      <w:pPr>
        <w:pStyle w:val="Normal"/>
        <w:ind w:left="-142" w:right="-126" w:firstLine="284"/>
        <w:jc w:val="both"/>
        <w:rPr>
          <w:rFonts w:ascii="Liberation Serif" w:hAnsi="Liberation Serif" w:cs="Liberation Serif"/>
          <w:sz w:val="18"/>
          <w:szCs w:val="18"/>
        </w:rPr>
      </w:pPr>
      <w:r>
        <w:rPr>
          <w:rFonts w:cs="Liberation Serif" w:ascii="Liberation Serif" w:hAnsi="Liberation Serif"/>
          <w:sz w:val="18"/>
          <w:szCs w:val="18"/>
        </w:rPr>
        <w:t>Настоящим выражаю согласие на обработку моих персональных данных  и персональных данных представляемых мною лиц -                                                                                                                                                                                                                                                                          __________  (указываются фамилии, имя и отчество лиц, интересы которых представляются) Комитетом по управлению муниципальным имуществом администрации Нижнетуринского городского округа.</w:t>
      </w:r>
    </w:p>
    <w:p>
      <w:pPr>
        <w:pStyle w:val="Normal"/>
        <w:ind w:left="-142" w:right="-126" w:firstLine="284"/>
        <w:jc w:val="both"/>
        <w:rPr>
          <w:rFonts w:ascii="Liberation Serif" w:hAnsi="Liberation Serif" w:cs="Liberation Serif"/>
          <w:sz w:val="18"/>
          <w:szCs w:val="18"/>
        </w:rPr>
      </w:pPr>
      <w:r>
        <w:rPr>
          <w:rFonts w:cs="Liberation Serif" w:ascii="Liberation Serif" w:hAnsi="Liberation Serif"/>
          <w:sz w:val="18"/>
          <w:szCs w:val="18"/>
        </w:rPr>
        <w:t>Перечень действий с персональными данными, на совершение которых дается согласие, общее описание используемых оператором способов обработки:</w:t>
      </w:r>
    </w:p>
    <w:p>
      <w:pPr>
        <w:pStyle w:val="Normal"/>
        <w:tabs>
          <w:tab w:val="clear" w:pos="708"/>
          <w:tab w:val="left" w:pos="426" w:leader="none"/>
        </w:tabs>
        <w:ind w:left="-142" w:right="-126" w:firstLine="284"/>
        <w:jc w:val="both"/>
        <w:rPr>
          <w:rFonts w:ascii="Liberation Serif" w:hAnsi="Liberation Serif" w:cs="Liberation Serif"/>
          <w:sz w:val="18"/>
          <w:szCs w:val="18"/>
        </w:rPr>
      </w:pPr>
      <w:r>
        <w:rPr>
          <w:rFonts w:cs="Liberation Serif" w:ascii="Liberation Serif" w:hAnsi="Liberation Serif"/>
          <w:sz w:val="18"/>
          <w:szCs w:val="18"/>
        </w:rPr>
        <w:t>1.</w:t>
        <w:tab/>
        <w:t>Получение персональных данных у субъекта персональных данных, а также у третьих лиц;</w:t>
      </w:r>
    </w:p>
    <w:p>
      <w:pPr>
        <w:pStyle w:val="Normal"/>
        <w:tabs>
          <w:tab w:val="clear" w:pos="708"/>
          <w:tab w:val="left" w:pos="426" w:leader="none"/>
        </w:tabs>
        <w:ind w:left="-142" w:right="-126" w:firstLine="284"/>
        <w:jc w:val="both"/>
        <w:rPr>
          <w:rFonts w:ascii="Liberation Serif" w:hAnsi="Liberation Serif" w:cs="Liberation Serif"/>
          <w:sz w:val="18"/>
          <w:szCs w:val="18"/>
        </w:rPr>
      </w:pPr>
      <w:r>
        <w:rPr>
          <w:rFonts w:cs="Liberation Serif" w:ascii="Liberation Serif" w:hAnsi="Liberation Serif"/>
          <w:sz w:val="18"/>
          <w:szCs w:val="18"/>
        </w:rPr>
        <w:t>2.</w:t>
        <w:tab/>
        <w:t>Хранение персональных данных (в электронном виде и на бумажном носителе);</w:t>
      </w:r>
    </w:p>
    <w:p>
      <w:pPr>
        <w:pStyle w:val="Normal"/>
        <w:tabs>
          <w:tab w:val="clear" w:pos="708"/>
          <w:tab w:val="left" w:pos="426" w:leader="none"/>
        </w:tabs>
        <w:ind w:left="-142" w:right="-126" w:firstLine="284"/>
        <w:jc w:val="both"/>
        <w:rPr>
          <w:rFonts w:ascii="Liberation Serif" w:hAnsi="Liberation Serif" w:cs="Liberation Serif"/>
          <w:sz w:val="18"/>
          <w:szCs w:val="18"/>
        </w:rPr>
      </w:pPr>
      <w:r>
        <w:rPr>
          <w:rFonts w:cs="Liberation Serif" w:ascii="Liberation Serif" w:hAnsi="Liberation Serif"/>
          <w:sz w:val="18"/>
          <w:szCs w:val="18"/>
        </w:rPr>
        <w:t>3.</w:t>
        <w:tab/>
        <w:t>Уточнение (обновление, изменение) персональных данных;</w:t>
      </w:r>
    </w:p>
    <w:p>
      <w:pPr>
        <w:pStyle w:val="Normal"/>
        <w:tabs>
          <w:tab w:val="clear" w:pos="708"/>
          <w:tab w:val="left" w:pos="426" w:leader="none"/>
        </w:tabs>
        <w:ind w:left="-142" w:right="-126" w:firstLine="284"/>
        <w:jc w:val="both"/>
        <w:rPr>
          <w:rFonts w:ascii="Liberation Serif" w:hAnsi="Liberation Serif" w:cs="Liberation Serif"/>
          <w:sz w:val="18"/>
          <w:szCs w:val="18"/>
        </w:rPr>
      </w:pPr>
      <w:r>
        <w:rPr>
          <w:rFonts w:cs="Liberation Serif" w:ascii="Liberation Serif" w:hAnsi="Liberation Serif"/>
          <w:sz w:val="18"/>
          <w:szCs w:val="18"/>
        </w:rPr>
        <w:t>4.</w:t>
        <w:tab/>
        <w:t>Использование персональных данных Комитетом по управлению муниципальным имуществом администрации Нижнетуринского городского округа  в связи с оказанием муниципальной услуги;</w:t>
      </w:r>
    </w:p>
    <w:p>
      <w:pPr>
        <w:pStyle w:val="Normal"/>
        <w:tabs>
          <w:tab w:val="clear" w:pos="708"/>
          <w:tab w:val="left" w:pos="426" w:leader="none"/>
        </w:tabs>
        <w:ind w:left="-142" w:right="-126" w:firstLine="284"/>
        <w:jc w:val="both"/>
        <w:rPr>
          <w:rFonts w:ascii="Liberation Serif" w:hAnsi="Liberation Serif" w:cs="Liberation Serif"/>
          <w:sz w:val="18"/>
          <w:szCs w:val="18"/>
        </w:rPr>
      </w:pPr>
      <w:r>
        <w:rPr>
          <w:rFonts w:cs="Liberation Serif" w:ascii="Liberation Serif" w:hAnsi="Liberation Serif"/>
          <w:sz w:val="18"/>
          <w:szCs w:val="18"/>
        </w:rPr>
        <w:t>5.</w:t>
        <w:tab/>
        <w:t>Передача персональных данных субъекта в порядке, предусмотренном законодательством Российской Федерации.</w:t>
      </w:r>
    </w:p>
    <w:p>
      <w:pPr>
        <w:pStyle w:val="Normal"/>
        <w:ind w:left="-142" w:right="-126" w:firstLine="284"/>
        <w:jc w:val="both"/>
        <w:rPr>
          <w:rFonts w:ascii="Liberation Serif" w:hAnsi="Liberation Serif" w:cs="Liberation Serif"/>
          <w:sz w:val="18"/>
          <w:szCs w:val="18"/>
        </w:rPr>
      </w:pPr>
      <w:r>
        <w:rPr>
          <w:rFonts w:cs="Liberation Serif" w:ascii="Liberation Serif" w:hAnsi="Liberation Serif"/>
          <w:sz w:val="18"/>
          <w:szCs w:val="18"/>
        </w:rPr>
        <w:t>Настоящее согласие является бессрочным.</w:t>
      </w:r>
    </w:p>
    <w:p>
      <w:pPr>
        <w:pStyle w:val="Normal"/>
        <w:ind w:left="-142" w:right="-126" w:firstLine="284"/>
        <w:jc w:val="both"/>
        <w:rPr>
          <w:rFonts w:ascii="Liberation Serif" w:hAnsi="Liberation Serif" w:cs="Liberation Serif"/>
          <w:sz w:val="18"/>
          <w:szCs w:val="18"/>
        </w:rPr>
      </w:pPr>
      <w:r>
        <w:rPr>
          <w:rFonts w:cs="Liberation Serif" w:ascii="Liberation Serif" w:hAnsi="Liberation Serif"/>
          <w:sz w:val="18"/>
          <w:szCs w:val="18"/>
        </w:rPr>
        <w:t>Порядок отзыва настоящего согласия - по личному заявлению субъекта персональных данных.</w:t>
      </w:r>
    </w:p>
    <w:p>
      <w:pPr>
        <w:pStyle w:val="Normal"/>
        <w:ind w:right="-126" w:hanging="0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cs="Liberation Serif" w:ascii="Liberation Serif" w:hAnsi="Liberation Serif"/>
          <w:sz w:val="28"/>
          <w:szCs w:val="28"/>
        </w:rPr>
        <w:t xml:space="preserve">                                                                                              </w:t>
      </w:r>
    </w:p>
    <w:p>
      <w:pPr>
        <w:pStyle w:val="Normal"/>
        <w:ind w:right="-5" w:hanging="0"/>
        <w:jc w:val="both"/>
        <w:rPr>
          <w:rFonts w:ascii="Liberation Serif" w:hAnsi="Liberation Serif" w:cs="Liberation Serif"/>
          <w:sz w:val="25"/>
          <w:szCs w:val="25"/>
        </w:rPr>
      </w:pPr>
      <w:r>
        <w:rPr>
          <w:rFonts w:cs="Liberation Serif" w:ascii="Liberation Serif" w:hAnsi="Liberation Serif"/>
          <w:sz w:val="25"/>
          <w:szCs w:val="25"/>
        </w:rPr>
        <w:t>«__» ___________20</w:t>
        <w:tab/>
        <w:t>года</w:t>
        <w:tab/>
      </w:r>
    </w:p>
    <w:p>
      <w:pPr>
        <w:pStyle w:val="Normal"/>
        <w:ind w:right="-5" w:hanging="0"/>
        <w:jc w:val="both"/>
        <w:rPr>
          <w:rFonts w:ascii="Liberation Serif" w:hAnsi="Liberation Serif" w:cs="Liberation Serif"/>
          <w:sz w:val="25"/>
          <w:szCs w:val="25"/>
        </w:rPr>
      </w:pPr>
      <w:r>
        <w:rPr>
          <w:rFonts w:cs="Liberation Serif" w:ascii="Liberation Serif" w:hAnsi="Liberation Serif"/>
          <w:sz w:val="25"/>
          <w:szCs w:val="25"/>
        </w:rPr>
      </w:r>
    </w:p>
    <w:p>
      <w:pPr>
        <w:pStyle w:val="Normal"/>
        <w:ind w:right="-5" w:hanging="0"/>
        <w:jc w:val="both"/>
        <w:rPr>
          <w:rFonts w:ascii="Liberation Serif" w:hAnsi="Liberation Serif" w:cs="Liberation Serif"/>
          <w:sz w:val="25"/>
          <w:szCs w:val="25"/>
        </w:rPr>
      </w:pPr>
      <w:r>
        <w:rPr>
          <w:rFonts w:cs="Liberation Serif" w:ascii="Liberation Serif" w:hAnsi="Liberation Serif"/>
          <w:sz w:val="25"/>
          <w:szCs w:val="25"/>
        </w:rPr>
        <w:t>Заявитель: _________________________________________            __________</w:t>
      </w:r>
    </w:p>
    <w:p>
      <w:pPr>
        <w:pStyle w:val="Normal"/>
        <w:ind w:right="-5" w:hanging="0"/>
        <w:jc w:val="both"/>
        <w:rPr>
          <w:rFonts w:ascii="Liberation Serif" w:hAnsi="Liberation Serif" w:cs="Liberation Serif"/>
          <w:sz w:val="16"/>
          <w:szCs w:val="16"/>
        </w:rPr>
      </w:pPr>
      <w:r>
        <w:rPr>
          <w:rFonts w:cs="Liberation Serif" w:ascii="Liberation Serif" w:hAnsi="Liberation Serif"/>
        </w:rPr>
        <w:t xml:space="preserve">                               </w:t>
      </w:r>
      <w:r>
        <w:rPr>
          <w:rFonts w:cs="Liberation Serif" w:ascii="Liberation Serif" w:hAnsi="Liberation Serif"/>
        </w:rPr>
        <w:t>(Ф.И.О. полностью )                                                                                          (подпись)</w:t>
      </w:r>
    </w:p>
    <w:p>
      <w:pPr>
        <w:pStyle w:val="Normal"/>
        <w:rPr/>
      </w:pPr>
      <w:r>
        <w:rPr/>
      </w:r>
    </w:p>
    <w:sectPr>
      <w:type w:val="nextPage"/>
      <w:pgSz w:w="11906" w:h="16838"/>
      <w:pgMar w:left="1080" w:right="746" w:header="0" w:top="272" w:footer="0" w:bottom="408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imes New Roman">
    <w:charset w:val="cc"/>
    <w:family w:val="roman"/>
    <w:pitch w:val="variable"/>
  </w:font>
  <w:font w:name="Liberation Sans">
    <w:altName w:val="Arial"/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embedSystemFonts/>
  <w:defaultTabStop w:val="708"/>
  <w:autoHyphenation w:val="true"/>
  <w:doNotHyphenateCaps/>
  <w:compat/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Times New Roman"/>
        <w:szCs w:val="22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locked="1" w:uiPriority="0" w:semiHidden="0" w:unhideWhenUsed="0" w:qFormat="1"/>
    <w:lsdException w:name="heading 1" w:locked="1" w:uiPriority="0" w:semiHidden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uiPriority="0" w:semiHidden="0" w:unhideWhenUsed="0"/>
    <w:lsdException w:name="toc 2" w:locked="1" w:uiPriority="0" w:semiHidden="0" w:unhideWhenUsed="0"/>
    <w:lsdException w:name="toc 3" w:locked="1" w:uiPriority="0" w:semiHidden="0" w:unhideWhenUsed="0"/>
    <w:lsdException w:name="toc 4" w:locked="1" w:uiPriority="0" w:semiHidden="0" w:unhideWhenUsed="0"/>
    <w:lsdException w:name="toc 5" w:locked="1" w:uiPriority="0" w:semiHidden="0" w:unhideWhenUsed="0"/>
    <w:lsdException w:name="toc 6" w:locked="1" w:uiPriority="0" w:semiHidden="0" w:unhideWhenUsed="0"/>
    <w:lsdException w:name="toc 7" w:locked="1" w:uiPriority="0" w:semiHidden="0" w:unhideWhenUsed="0"/>
    <w:lsdException w:name="toc 8" w:locked="1" w:uiPriority="0" w:semiHidden="0" w:unhideWhenUsed="0"/>
    <w:lsdException w:name="toc 9" w:locked="1" w:uiPriority="0" w:semiHidden="0" w:unhideWhenUsed="0"/>
    <w:lsdException w:name="caption" w:locked="1" w:uiPriority="0" w:qFormat="1"/>
    <w:lsdException w:name="Title" w:locked="1" w:uiPriority="0" w:semiHidden="0" w:unhideWhenUsed="0" w:qFormat="1"/>
    <w:lsdException w:name="Default Paragraph Font" w:locked="1" w:uiPriority="0" w:semiHidden="0" w:unhideWhenUsed="0"/>
    <w:lsdException w:name="Subtitle" w:locked="1" w:uiPriority="0" w:semiHidden="0" w:unhideWhenUsed="0" w:qFormat="1"/>
    <w:lsdException w:name="Strong" w:locked="1" w:uiPriority="0" w:semiHidden="0" w:unhideWhenUsed="0" w:qFormat="1"/>
    <w:lsdException w:name="Emphasis" w:locked="1" w:uiPriority="0" w:semiHidden="0" w:unhideWhenUsed="0" w:qFormat="1"/>
    <w:lsdException w:name="Table Grid" w:locked="1" w:uiPriority="0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662e62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0"/>
      <w:szCs w:val="20"/>
      <w:lang w:val="ru-RU" w:eastAsia="ru-RU" w:bidi="ar-SA"/>
    </w:rPr>
  </w:style>
  <w:style w:type="character" w:styleId="DefaultParagraphFont" w:default="1">
    <w:name w:val="Default Paragraph Font"/>
    <w:uiPriority w:val="99"/>
    <w:semiHidden/>
    <w:qFormat/>
    <w:rPr/>
  </w:style>
  <w:style w:type="character" w:styleId="Style14">
    <w:name w:val="Основной шрифт абзаца"/>
    <w:qFormat/>
    <w:rPr/>
  </w:style>
  <w:style w:type="character" w:styleId="Style15">
    <w:name w:val="Интернет-ссылка"/>
    <w:basedOn w:val="Style14"/>
    <w:rPr>
      <w:color w:val="0000FF"/>
      <w:u w:val="single"/>
    </w:rPr>
  </w:style>
  <w:style w:type="paragraph" w:styleId="Style16">
    <w:name w:val="Заголовок"/>
    <w:basedOn w:val="Normal"/>
    <w:next w:val="Style17"/>
    <w:qFormat/>
    <w:pPr>
      <w:keepNext w:val="true"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Style17">
    <w:name w:val="Body Text"/>
    <w:basedOn w:val="Normal"/>
    <w:pPr>
      <w:spacing w:lineRule="auto" w:line="276" w:before="0" w:after="140"/>
    </w:pPr>
    <w:rPr/>
  </w:style>
  <w:style w:type="paragraph" w:styleId="Style18">
    <w:name w:val="List"/>
    <w:basedOn w:val="Style17"/>
    <w:pPr/>
    <w:rPr>
      <w:rFonts w:cs="Mangal"/>
    </w:rPr>
  </w:style>
  <w:style w:type="paragraph" w:styleId="Style19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20">
    <w:name w:val="Указатель"/>
    <w:basedOn w:val="Normal"/>
    <w:qFormat/>
    <w:pPr>
      <w:suppressLineNumbers/>
    </w:pPr>
    <w:rPr>
      <w:rFonts w:cs="Mangal"/>
    </w:rPr>
  </w:style>
  <w:style w:type="paragraph" w:styleId="Style21">
    <w:name w:val="Содержимое врезки"/>
    <w:basedOn w:val="Normal"/>
    <w:qFormat/>
    <w:pPr/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://www.torgi.gov.ru/" TargetMode="Externa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83</TotalTime>
  <Application>LibreOffice/6.4.4.2$Windows_x86 LibreOffice_project/3d775be2011f3886db32dfd395a6a6d1ca2630ff</Application>
  <Pages>2</Pages>
  <Words>503</Words>
  <Characters>4033</Characters>
  <CharactersWithSpaces>5174</CharactersWithSpaces>
  <Paragraphs>43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2019-10-31T04:12:00Z</dcterms:created>
  <dc:creator>zem3</dc:creator>
  <dc:description/>
  <dc:language>ru-RU</dc:language>
  <cp:lastModifiedBy/>
  <cp:lastPrinted>2019-11-13T07:17:00Z</cp:lastPrinted>
  <dcterms:modified xsi:type="dcterms:W3CDTF">2020-12-04T10:05:52Z</dcterms:modified>
  <cp:revision>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