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4"/>
        <w:widowControl w:val="0"/>
        <w:keepNext w:val="0"/>
        <w:keepLines w:val="0"/>
        <w:shd w:val="clear" w:color="auto" w:fill="auto"/>
        <w:bidi w:val="0"/>
        <w:spacing w:before="0" w:after="0"/>
        <w:ind w:left="20" w:right="0" w:firstLine="0"/>
      </w:pPr>
      <w:r>
        <w:rPr>
          <w:lang w:val="ru-RU" w:eastAsia="ru-RU" w:bidi="ru-RU"/>
          <w:sz w:val="24"/>
          <w:szCs w:val="24"/>
          <w:rFonts w:ascii="Times New Roman" w:eastAsia="Times New Roman" w:hAnsi="Times New Roman" w:cs="Times New Roman"/>
          <w:w w:val="100"/>
          <w:spacing w:val="0"/>
          <w:color w:val="000000"/>
          <w:position w:val="0"/>
        </w:rPr>
        <w:t>ФИНАНСОВОЕ УПРАВЛЕНИЕ АДМИНИСТРАЦИИ НИЖНЕТУРИНСКОГО</w:t>
      </w:r>
    </w:p>
    <w:p>
      <w:pPr>
        <w:pStyle w:val="Style4"/>
        <w:widowControl w:val="0"/>
        <w:keepNext w:val="0"/>
        <w:keepLines w:val="0"/>
        <w:shd w:val="clear" w:color="auto" w:fill="auto"/>
        <w:bidi w:val="0"/>
        <w:spacing w:before="0" w:after="332"/>
        <w:ind w:left="20" w:right="0" w:firstLine="0"/>
      </w:pPr>
      <w:r>
        <w:rPr>
          <w:lang w:val="ru-RU" w:eastAsia="ru-RU" w:bidi="ru-RU"/>
          <w:sz w:val="24"/>
          <w:szCs w:val="24"/>
          <w:rFonts w:ascii="Times New Roman" w:eastAsia="Times New Roman" w:hAnsi="Times New Roman" w:cs="Times New Roman"/>
          <w:w w:val="100"/>
          <w:spacing w:val="0"/>
          <w:color w:val="000000"/>
          <w:position w:val="0"/>
        </w:rPr>
        <w:t>ГОРОДСКОГО ОКРУГА</w:t>
      </w:r>
    </w:p>
    <w:p>
      <w:pPr>
        <w:pStyle w:val="Style6"/>
        <w:widowControl w:val="0"/>
        <w:keepNext/>
        <w:keepLines/>
        <w:shd w:val="clear" w:color="auto" w:fill="auto"/>
        <w:bidi w:val="0"/>
        <w:spacing w:before="0" w:after="333"/>
        <w:ind w:left="0" w:right="0" w:firstLine="0"/>
      </w:pPr>
      <w:bookmarkStart w:id="0" w:name="bookmark0"/>
      <w:r>
        <w:rPr>
          <w:lang w:val="ru-RU" w:eastAsia="ru-RU" w:bidi="ru-RU"/>
          <w:rFonts w:ascii="Times New Roman" w:eastAsia="Times New Roman" w:hAnsi="Times New Roman" w:cs="Times New Roman"/>
          <w:w w:val="100"/>
          <w:color w:val="000000"/>
          <w:position w:val="0"/>
        </w:rPr>
        <w:t>ПРИКАЗ</w:t>
      </w:r>
      <w:bookmarkEnd w:id="0"/>
    </w:p>
    <w:p>
      <w:pPr>
        <w:pStyle w:val="Style2"/>
        <w:tabs>
          <w:tab w:leader="none" w:pos="3915" w:val="left"/>
        </w:tabs>
        <w:widowControl w:val="0"/>
        <w:keepNext w:val="0"/>
        <w:keepLines w:val="0"/>
        <w:shd w:val="clear" w:color="auto" w:fill="auto"/>
        <w:bidi w:val="0"/>
        <w:spacing w:before="0" w:after="629"/>
        <w:ind w:left="200" w:right="0" w:firstLine="0"/>
      </w:pPr>
      <w:r>
        <w:pict>
          <v:shapetype id="_x0000_t202" coordsize="21600,21600" o:spt="202" path="m,l,21600r21600,l21600,xe">
            <v:stroke joinstyle="miter"/>
            <v:path gradientshapeok="t" o:connecttype="rect"/>
          </v:shapetype>
          <v:shape id="_x0000_s1026" type="#_x0000_t202" style="position:absolute;margin-left:412.4pt;margin-top:1.pt;width:36.35pt;height:18.75pt;z-index:-125829376;mso-wrap-distance-left:109.45pt;mso-wrap-distance-top:24.5pt;mso-wrap-distance-right:5.pt;mso-position-horizontal-relative:margin" filled="f" stroked="f">
            <v:textbox style="mso-fit-shape-to-text:t" inset="0,0,0,0">
              <w:txbxContent>
                <w:p>
                  <w:pPr>
                    <w:pStyle w:val="Style2"/>
                    <w:widowControl w:val="0"/>
                    <w:keepNext w:val="0"/>
                    <w:keepLines w:val="0"/>
                    <w:shd w:val="clear" w:color="auto" w:fill="auto"/>
                    <w:bidi w:val="0"/>
                    <w:jc w:val="left"/>
                    <w:spacing w:before="0" w:after="0"/>
                    <w:ind w:left="0" w:right="0" w:firstLine="0"/>
                  </w:pPr>
                  <w:r>
                    <w:rPr>
                      <w:rStyle w:val="CharStyle3"/>
                    </w:rPr>
                    <w:t>№ 91</w:t>
                  </w:r>
                </w:p>
              </w:txbxContent>
            </v:textbox>
            <w10:wrap type="square" side="left" anchorx="margin"/>
          </v:shape>
        </w:pict>
      </w:r>
      <w:r>
        <w:rPr>
          <w:lang w:val="ru-RU" w:eastAsia="ru-RU" w:bidi="ru-RU"/>
          <w:rFonts w:ascii="Times New Roman" w:eastAsia="Times New Roman" w:hAnsi="Times New Roman" w:cs="Times New Roman"/>
          <w:w w:val="100"/>
          <w:spacing w:val="0"/>
          <w:color w:val="000000"/>
          <w:position w:val="0"/>
        </w:rPr>
        <w:t>от 24.11.2020 г.</w:t>
        <w:tab/>
        <w:t>г. Нижняя Тура</w:t>
      </w:r>
    </w:p>
    <w:p>
      <w:pPr>
        <w:pStyle w:val="Style9"/>
        <w:widowControl w:val="0"/>
        <w:keepNext w:val="0"/>
        <w:keepLines w:val="0"/>
        <w:shd w:val="clear" w:color="auto" w:fill="auto"/>
        <w:bidi w:val="0"/>
        <w:jc w:val="left"/>
        <w:spacing w:before="0" w:after="286"/>
        <w:ind w:left="200" w:right="0" w:firstLine="700"/>
      </w:pPr>
      <w:r>
        <w:rPr>
          <w:lang w:val="ru-RU" w:eastAsia="ru-RU" w:bidi="ru-RU"/>
          <w:rFonts w:ascii="Times New Roman" w:eastAsia="Times New Roman" w:hAnsi="Times New Roman" w:cs="Times New Roman"/>
          <w:w w:val="100"/>
          <w:spacing w:val="0"/>
          <w:color w:val="000000"/>
          <w:position w:val="0"/>
        </w:rPr>
        <w:t>О сроках представления годовой бюджетной отчетности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Нижнетуринского городского округа за 2020 год, месячной и квартальной отчетности в 2021 году.</w:t>
      </w:r>
    </w:p>
    <w:p>
      <w:pPr>
        <w:pStyle w:val="Style2"/>
        <w:widowControl w:val="0"/>
        <w:keepNext w:val="0"/>
        <w:keepLines w:val="0"/>
        <w:shd w:val="clear" w:color="auto" w:fill="auto"/>
        <w:bidi w:val="0"/>
        <w:spacing w:before="0" w:after="286" w:line="317" w:lineRule="exact"/>
        <w:ind w:left="0" w:right="0" w:firstLine="900"/>
      </w:pPr>
      <w:r>
        <w:rPr>
          <w:lang w:val="ru-RU" w:eastAsia="ru-RU" w:bidi="ru-RU"/>
          <w:rFonts w:ascii="Times New Roman" w:eastAsia="Times New Roman" w:hAnsi="Times New Roman" w:cs="Times New Roman"/>
          <w:w w:val="100"/>
          <w:spacing w:val="0"/>
          <w:color w:val="000000"/>
          <w:position w:val="0"/>
        </w:rPr>
        <w:t>В соответствии со статьей 264.2 Бюджетного кодекса Российской Федерации, приказом Министерства финансов Российской Федерации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и от 25.03.2011 № ЗЗн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pPr>
        <w:pStyle w:val="Style11"/>
        <w:widowControl w:val="0"/>
        <w:keepNext/>
        <w:keepLines/>
        <w:shd w:val="clear" w:color="auto" w:fill="auto"/>
        <w:bidi w:val="0"/>
        <w:spacing w:before="0" w:after="275"/>
        <w:ind w:left="0" w:right="0" w:firstLine="760"/>
      </w:pPr>
      <w:bookmarkStart w:id="1" w:name="bookmark1"/>
      <w:r>
        <w:rPr>
          <w:lang w:val="ru-RU" w:eastAsia="ru-RU" w:bidi="ru-RU"/>
          <w:rFonts w:ascii="Times New Roman" w:eastAsia="Times New Roman" w:hAnsi="Times New Roman" w:cs="Times New Roman"/>
          <w:w w:val="100"/>
          <w:spacing w:val="0"/>
          <w:color w:val="000000"/>
          <w:position w:val="0"/>
        </w:rPr>
        <w:t>ПРИКАЗЫВАЮ:</w:t>
      </w:r>
      <w:bookmarkEnd w:id="1"/>
    </w:p>
    <w:p>
      <w:pPr>
        <w:pStyle w:val="Style2"/>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г Установить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Нижнетуринского городского округа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 сводной годовой бухгалтерской отчетности бюджетных и автономных учреждений, за 2020 год согласно приложению к настоящему приказу.</w:t>
      </w:r>
    </w:p>
    <w:p>
      <w:pPr>
        <w:pStyle w:val="Style2"/>
        <w:numPr>
          <w:ilvl w:val="0"/>
          <w:numId w:val="1"/>
        </w:numPr>
        <w:tabs>
          <w:tab w:leader="none" w:pos="1447"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Установить срок представления в 2021 году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Нижнетуринского городского округа месячной бюджетной отчетности в части Справки по консолидируемым расчетам (ф. 0503125); Справочной таблицы к отчету об исполнении консолидированного бюджета субъекта Российской Федерации (ф.0503387); Информацию об использовании межбюджетных трансфертов из областного бюджета муниципальными</w:t>
        <w:br w:type="page"/>
        <w:t xml:space="preserve">образованиями Свердловской области (ф.0503324М) - </w:t>
      </w:r>
      <w:r>
        <w:rPr>
          <w:rStyle w:val="CharStyle10"/>
        </w:rPr>
        <w:t>07 число месяца, следующего за отчетным за исключением отчетности на 1 мая;</w:t>
      </w:r>
    </w:p>
    <w:p>
      <w:pPr>
        <w:pStyle w:val="Style2"/>
        <w:widowControl w:val="0"/>
        <w:keepNext w:val="0"/>
        <w:keepLines w:val="0"/>
        <w:shd w:val="clear" w:color="auto" w:fill="auto"/>
        <w:bidi w:val="0"/>
        <w:spacing w:before="0" w:after="0" w:line="317" w:lineRule="exact"/>
        <w:ind w:left="0" w:right="0" w:firstLine="740"/>
      </w:pPr>
      <w:r>
        <w:rPr>
          <w:lang w:val="ru-RU" w:eastAsia="ru-RU" w:bidi="ru-RU"/>
          <w:rFonts w:ascii="Times New Roman" w:eastAsia="Times New Roman" w:hAnsi="Times New Roman" w:cs="Times New Roman"/>
          <w:w w:val="100"/>
          <w:spacing w:val="0"/>
          <w:color w:val="000000"/>
          <w:position w:val="0"/>
        </w:rPr>
        <w:t>- месячная отчетность по состоянию на 1 мая - не позднее 4 рабочего дня месяца, следующего за отчетным;</w:t>
      </w:r>
    </w:p>
    <w:p>
      <w:pPr>
        <w:pStyle w:val="Style2"/>
        <w:numPr>
          <w:ilvl w:val="0"/>
          <w:numId w:val="3"/>
        </w:numPr>
        <w:tabs>
          <w:tab w:leader="none" w:pos="939"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 xml:space="preserve">Отчет, содержащего данные по исполнению бюджета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(ф.0503117-НП)- </w:t>
      </w:r>
      <w:r>
        <w:rPr>
          <w:rStyle w:val="CharStyle14"/>
        </w:rPr>
        <w:t>не позднее 2 рабочего дня месяца, следующим за отчетным;</w:t>
      </w:r>
    </w:p>
    <w:p>
      <w:pPr>
        <w:pStyle w:val="Style2"/>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 xml:space="preserve">-Отчет о бюджетных обязательствах (ф.0503128), содержащего данные о принятии и исполнении получателями бюджетных средств бюджетных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(ф.0503128-НП), Отчета об обязательствах учреждения (ф.0503738), содержащего данные о принятии и исполнении учреждением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 (ф.0503738-НП) - </w:t>
      </w:r>
      <w:r>
        <w:rPr>
          <w:rStyle w:val="CharStyle14"/>
        </w:rPr>
        <w:t xml:space="preserve">не позднее 15 календарного дня месяца, </w:t>
      </w:r>
      <w:r>
        <w:rPr>
          <w:lang w:val="ru-RU" w:eastAsia="ru-RU" w:bidi="ru-RU"/>
          <w:rFonts w:ascii="Times New Roman" w:eastAsia="Times New Roman" w:hAnsi="Times New Roman" w:cs="Times New Roman"/>
          <w:w w:val="100"/>
          <w:spacing w:val="0"/>
          <w:color w:val="000000"/>
          <w:position w:val="0"/>
        </w:rPr>
        <w:t>следующего за отчетным;</w:t>
      </w:r>
    </w:p>
    <w:p>
      <w:pPr>
        <w:pStyle w:val="Style2"/>
        <w:numPr>
          <w:ilvl w:val="0"/>
          <w:numId w:val="3"/>
        </w:numPr>
        <w:tabs>
          <w:tab w:leader="none" w:pos="932"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квартальной бюджетной отчетности об исполнении местных бюджетов в части Сведений по дебиторской и кредиторской задолженности (ф.0503169) - 12 число месяца, следующего за отчетным;</w:t>
      </w:r>
    </w:p>
    <w:p>
      <w:pPr>
        <w:pStyle w:val="Style2"/>
        <w:numPr>
          <w:ilvl w:val="0"/>
          <w:numId w:val="3"/>
        </w:numPr>
        <w:tabs>
          <w:tab w:leader="none" w:pos="939"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 xml:space="preserve">квартальной бюджетной отчетности, за исключением форм отчетности, представляемых в соответствии с абзацем первым - пятым настоящего пункта </w:t>
      </w:r>
      <w:r>
        <w:rPr>
          <w:rStyle w:val="CharStyle14"/>
        </w:rPr>
        <w:t>до 17 числа месяца, следующего за отчетным.</w:t>
      </w:r>
    </w:p>
    <w:p>
      <w:pPr>
        <w:pStyle w:val="Style2"/>
        <w:numPr>
          <w:ilvl w:val="0"/>
          <w:numId w:val="1"/>
        </w:numPr>
        <w:tabs>
          <w:tab w:leader="none" w:pos="1454"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 xml:space="preserve">Установить срок представления главными распорядителями бюджетных средств сводной квартальной бухгалтерской отчетности бюджетных и автономных учреждений в отношебнии которых функции и полномочия учредителя осуществляются органами местного самоуправления Нижнетуринского городского округа - </w:t>
      </w:r>
      <w:r>
        <w:rPr>
          <w:rStyle w:val="CharStyle14"/>
        </w:rPr>
        <w:t>15 числа месяца, следующего за отчетным.</w:t>
      </w:r>
    </w:p>
    <w:p>
      <w:pPr>
        <w:pStyle w:val="Style2"/>
        <w:numPr>
          <w:ilvl w:val="0"/>
          <w:numId w:val="1"/>
        </w:numPr>
        <w:tabs>
          <w:tab w:leader="none" w:pos="1115" w:val="left"/>
        </w:tabs>
        <w:widowControl w:val="0"/>
        <w:keepNext w:val="0"/>
        <w:keepLines w:val="0"/>
        <w:shd w:val="clear" w:color="auto" w:fill="auto"/>
        <w:bidi w:val="0"/>
        <w:spacing w:before="0" w:after="0" w:line="317" w:lineRule="exact"/>
        <w:ind w:left="0" w:right="0" w:firstLine="760"/>
      </w:pPr>
      <w:r>
        <w:rPr>
          <w:lang w:val="ru-RU" w:eastAsia="ru-RU" w:bidi="ru-RU"/>
          <w:rFonts w:ascii="Times New Roman" w:eastAsia="Times New Roman" w:hAnsi="Times New Roman" w:cs="Times New Roman"/>
          <w:w w:val="100"/>
          <w:spacing w:val="0"/>
          <w:color w:val="000000"/>
          <w:position w:val="0"/>
        </w:rPr>
        <w:t>Настоящий приказ разместить на официальном сайте администрации Нижнетуринского городского округа в сети «Интернет».</w:t>
      </w:r>
    </w:p>
    <w:p>
      <w:pPr>
        <w:pStyle w:val="Style2"/>
        <w:numPr>
          <w:ilvl w:val="0"/>
          <w:numId w:val="1"/>
        </w:numPr>
        <w:tabs>
          <w:tab w:leader="none" w:pos="1115" w:val="left"/>
        </w:tabs>
        <w:widowControl w:val="0"/>
        <w:keepNext w:val="0"/>
        <w:keepLines w:val="0"/>
        <w:shd w:val="clear" w:color="auto" w:fill="auto"/>
        <w:bidi w:val="0"/>
        <w:spacing w:before="0" w:after="0" w:line="317" w:lineRule="exact"/>
        <w:ind w:left="0" w:right="0" w:firstLine="740"/>
      </w:pPr>
      <w:r>
        <w:pict>
          <v:shape id="_x0000_s1027" type="#_x0000_t202" style="position:absolute;margin-left:13.5pt;margin-top:58.6pt;width:286.9pt;height:35.35pt;z-index:-125829375;mso-wrap-distance-left:5.pt;mso-wrap-distance-right:25.2pt;mso-wrap-distance-bottom:26.85pt;mso-position-horizontal-relative:margin" filled="f" stroked="f">
            <v:textbox style="mso-fit-shape-to-text:t" inset="0,0,0,0">
              <w:txbxContent>
                <w:p>
                  <w:pPr>
                    <w:pStyle w:val="Style2"/>
                    <w:widowControl w:val="0"/>
                    <w:keepNext w:val="0"/>
                    <w:keepLines w:val="0"/>
                    <w:shd w:val="clear" w:color="auto" w:fill="auto"/>
                    <w:bidi w:val="0"/>
                    <w:spacing w:before="0" w:after="0" w:line="317" w:lineRule="exact"/>
                    <w:ind w:left="0" w:right="0" w:firstLine="0"/>
                  </w:pPr>
                  <w:r>
                    <w:rPr>
                      <w:rStyle w:val="CharStyle3"/>
                    </w:rPr>
                    <w:t>И.о.начальника финуправления администрации Нижнетуринского городского округа</w:t>
                  </w:r>
                </w:p>
              </w:txbxContent>
            </v:textbox>
            <w10:wrap type="topAndBottom" anchorx="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25.6pt;margin-top:69.5pt;width:44.pt;height:31.pt;z-index:-125829374;mso-wrap-distance-left:5.pt;mso-wrap-distance-right:37.1pt;mso-wrap-distance-bottom:20.pt;mso-position-horizontal-relative:margin" wrapcoords="0 0 21600 0 21600 21600 0 21600 0 0">
            <v:imagedata r:id="rId5" r:href="rId6"/>
            <w10:wrap type="topAndBottom" anchorx="margin"/>
          </v:shape>
        </w:pict>
      </w:r>
      <w:r>
        <w:pict>
          <v:shape id="_x0000_s1029" type="#_x0000_t202" style="position:absolute;margin-left:407.pt;margin-top:74.pt;width:75.6pt;height:18.4pt;z-index:-125829373;mso-wrap-distance-left:5.pt;mso-wrap-distance-right:20.15pt;mso-wrap-distance-bottom:28.4pt;mso-position-horizontal-relative:margin" filled="f" stroked="f">
            <v:textbox style="mso-fit-shape-to-text:t" inset="0,0,0,0">
              <w:txbxContent>
                <w:p>
                  <w:pPr>
                    <w:pStyle w:val="Style2"/>
                    <w:widowControl w:val="0"/>
                    <w:keepNext w:val="0"/>
                    <w:keepLines w:val="0"/>
                    <w:shd w:val="clear" w:color="auto" w:fill="auto"/>
                    <w:bidi w:val="0"/>
                    <w:jc w:val="left"/>
                    <w:spacing w:before="0" w:after="0"/>
                    <w:ind w:left="0" w:right="0" w:firstLine="0"/>
                  </w:pPr>
                  <w:r>
                    <w:rPr>
                      <w:rStyle w:val="CharStyle3"/>
                    </w:rPr>
                    <w:t>И.Б.Лозовая</w:t>
                  </w:r>
                </w:p>
              </w:txbxContent>
            </v:textbox>
            <w10:wrap type="topAndBottom" anchorx="margin"/>
          </v:shape>
        </w:pict>
      </w:r>
      <w:r>
        <w:rPr>
          <w:lang w:val="ru-RU" w:eastAsia="ru-RU" w:bidi="ru-RU"/>
          <w:rFonts w:ascii="Times New Roman" w:eastAsia="Times New Roman" w:hAnsi="Times New Roman" w:cs="Times New Roman"/>
          <w:w w:val="100"/>
          <w:spacing w:val="0"/>
          <w:color w:val="000000"/>
          <w:position w:val="0"/>
        </w:rPr>
        <w:t>Контроль за исполнением настоящего приказа оставляю за собой.</w:t>
      </w:r>
      <w:r>
        <w:br w:type="page"/>
      </w:r>
    </w:p>
    <w:p>
      <w:pPr>
        <w:pStyle w:val="Style2"/>
        <w:widowControl w:val="0"/>
        <w:keepNext w:val="0"/>
        <w:keepLines w:val="0"/>
        <w:shd w:val="clear" w:color="auto" w:fill="auto"/>
        <w:bidi w:val="0"/>
        <w:jc w:val="right"/>
        <w:spacing w:before="0" w:after="0" w:line="317" w:lineRule="exact"/>
        <w:ind w:left="0" w:right="480" w:firstLine="0"/>
      </w:pPr>
      <w:r>
        <w:rPr>
          <w:lang w:val="ru-RU" w:eastAsia="ru-RU" w:bidi="ru-RU"/>
          <w:rFonts w:ascii="Times New Roman" w:eastAsia="Times New Roman" w:hAnsi="Times New Roman" w:cs="Times New Roman"/>
          <w:w w:val="100"/>
          <w:spacing w:val="0"/>
          <w:color w:val="000000"/>
          <w:position w:val="0"/>
        </w:rPr>
        <w:t>Приложение</w:t>
      </w:r>
    </w:p>
    <w:p>
      <w:pPr>
        <w:pStyle w:val="Style2"/>
        <w:widowControl w:val="0"/>
        <w:keepNext w:val="0"/>
        <w:keepLines w:val="0"/>
        <w:shd w:val="clear" w:color="auto" w:fill="auto"/>
        <w:bidi w:val="0"/>
        <w:jc w:val="right"/>
        <w:spacing w:before="0" w:after="0" w:line="317" w:lineRule="exact"/>
        <w:ind w:left="4820" w:right="480" w:firstLine="0"/>
      </w:pPr>
      <w:r>
        <w:rPr>
          <w:lang w:val="ru-RU" w:eastAsia="ru-RU" w:bidi="ru-RU"/>
          <w:rFonts w:ascii="Times New Roman" w:eastAsia="Times New Roman" w:hAnsi="Times New Roman" w:cs="Times New Roman"/>
          <w:w w:val="100"/>
          <w:spacing w:val="0"/>
          <w:color w:val="000000"/>
          <w:position w:val="0"/>
        </w:rPr>
        <w:t>к приказу Финуправления администрации Нижнетуринского городского округа от 24.11.2020 № 91</w:t>
      </w:r>
    </w:p>
    <w:p>
      <w:pPr>
        <w:pStyle w:val="Style11"/>
        <w:widowControl w:val="0"/>
        <w:keepNext/>
        <w:keepLines/>
        <w:shd w:val="clear" w:color="auto" w:fill="auto"/>
        <w:bidi w:val="0"/>
        <w:jc w:val="center"/>
        <w:spacing w:before="0" w:after="0" w:line="324" w:lineRule="exact"/>
        <w:ind w:left="180" w:right="0" w:firstLine="0"/>
      </w:pPr>
      <w:bookmarkStart w:id="2" w:name="bookmark2"/>
      <w:r>
        <w:rPr>
          <w:lang w:val="ru-RU" w:eastAsia="ru-RU" w:bidi="ru-RU"/>
          <w:rFonts w:ascii="Times New Roman" w:eastAsia="Times New Roman" w:hAnsi="Times New Roman" w:cs="Times New Roman"/>
          <w:w w:val="100"/>
          <w:spacing w:val="0"/>
          <w:color w:val="000000"/>
          <w:position w:val="0"/>
        </w:rPr>
        <w:t>СРОКИ</w:t>
      </w:r>
      <w:bookmarkEnd w:id="2"/>
    </w:p>
    <w:p>
      <w:pPr>
        <w:pStyle w:val="Style9"/>
        <w:widowControl w:val="0"/>
        <w:keepNext w:val="0"/>
        <w:keepLines w:val="0"/>
        <w:shd w:val="clear" w:color="auto" w:fill="auto"/>
        <w:bidi w:val="0"/>
        <w:jc w:val="center"/>
        <w:spacing w:before="0" w:after="635"/>
        <w:ind w:left="180" w:right="0" w:firstLine="0"/>
      </w:pPr>
      <w:r>
        <w:rPr>
          <w:lang w:val="ru-RU" w:eastAsia="ru-RU" w:bidi="ru-RU"/>
          <w:rFonts w:ascii="Times New Roman" w:eastAsia="Times New Roman" w:hAnsi="Times New Roman" w:cs="Times New Roman"/>
          <w:w w:val="100"/>
          <w:spacing w:val="0"/>
          <w:color w:val="000000"/>
          <w:position w:val="0"/>
        </w:rPr>
        <w:t>представления годовой бюджетной отчетности главными распорядителями</w:t>
        <w:br/>
        <w:t>бюджетных средств, главными администраторами доходов, главными</w:t>
        <w:br/>
        <w:t>администраторами источников финансирования дефицита бюджета</w:t>
        <w:br/>
        <w:t>Нижнетуринского городского округа за 2020 год</w:t>
      </w:r>
    </w:p>
    <w:tbl>
      <w:tblPr>
        <w:tblOverlap w:val="never"/>
        <w:tblLayout w:type="fixed"/>
        <w:jc w:val="center"/>
      </w:tblPr>
      <w:tblGrid>
        <w:gridCol w:w="1109"/>
        <w:gridCol w:w="5609"/>
        <w:gridCol w:w="3600"/>
      </w:tblGrid>
      <w:tr>
        <w:trPr>
          <w:trHeight w:val="986"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5"/>
              </w:rPr>
              <w:t>Номер</w:t>
            </w:r>
          </w:p>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5"/>
              </w:rPr>
              <w:t>строки</w:t>
            </w:r>
          </w:p>
        </w:tc>
        <w:tc>
          <w:tcPr>
            <w:shd w:val="clear" w:color="auto" w:fill="FFFFFF"/>
            <w:tcBorders>
              <w:left w:val="single" w:sz="4"/>
              <w:top w:val="single" w:sz="4"/>
            </w:tcBorders>
            <w:vAlign w:val="center"/>
          </w:tcPr>
          <w:p>
            <w:pPr>
              <w:pStyle w:val="Style2"/>
              <w:framePr w:w="10318" w:wrap="notBeside" w:vAnchor="text" w:hAnchor="text" w:xAlign="center" w:y="1"/>
              <w:widowControl w:val="0"/>
              <w:keepNext w:val="0"/>
              <w:keepLines w:val="0"/>
              <w:shd w:val="clear" w:color="auto" w:fill="auto"/>
              <w:bidi w:val="0"/>
              <w:jc w:val="center"/>
              <w:spacing w:before="0" w:after="0" w:line="324" w:lineRule="exact"/>
              <w:ind w:left="60" w:right="0" w:firstLine="0"/>
            </w:pPr>
            <w:r>
              <w:rPr>
                <w:rStyle w:val="CharStyle15"/>
              </w:rPr>
              <w:t>Наименование главного распорядителя бюджетных средств</w:t>
            </w:r>
          </w:p>
        </w:tc>
        <w:tc>
          <w:tcPr>
            <w:shd w:val="clear" w:color="auto" w:fill="FFFFFF"/>
            <w:tcBorders>
              <w:left w:val="single" w:sz="4"/>
              <w:right w:val="single" w:sz="4"/>
              <w:top w:val="single" w:sz="4"/>
            </w:tcBorders>
            <w:vAlign w:val="center"/>
          </w:tcPr>
          <w:p>
            <w:pPr>
              <w:pStyle w:val="Style2"/>
              <w:framePr w:w="10318" w:wrap="notBeside" w:vAnchor="text" w:hAnchor="text" w:xAlign="center" w:y="1"/>
              <w:widowControl w:val="0"/>
              <w:keepNext w:val="0"/>
              <w:keepLines w:val="0"/>
              <w:shd w:val="clear" w:color="auto" w:fill="auto"/>
              <w:bidi w:val="0"/>
              <w:jc w:val="center"/>
              <w:spacing w:before="0" w:after="0" w:line="324" w:lineRule="exact"/>
              <w:ind w:left="20" w:right="0" w:firstLine="0"/>
            </w:pPr>
            <w:r>
              <w:rPr>
                <w:rStyle w:val="CharStyle15"/>
              </w:rPr>
              <w:t>Срок представления отчетности за 2020 год</w:t>
            </w:r>
          </w:p>
        </w:tc>
      </w:tr>
      <w:tr>
        <w:trPr>
          <w:trHeight w:val="331" w:hRule="exact"/>
        </w:trPr>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center"/>
              <w:spacing w:before="0" w:after="0"/>
              <w:ind w:left="0" w:right="20" w:firstLine="0"/>
            </w:pPr>
            <w:r>
              <w:rPr>
                <w:rStyle w:val="CharStyle16"/>
              </w:rPr>
              <w:t>1</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center"/>
              <w:spacing w:before="0" w:after="0"/>
              <w:ind w:left="60" w:right="0" w:firstLine="0"/>
            </w:pPr>
            <w:r>
              <w:rPr>
                <w:rStyle w:val="CharStyle16"/>
              </w:rPr>
              <w:t>2</w:t>
            </w:r>
          </w:p>
        </w:tc>
        <w:tc>
          <w:tcPr>
            <w:shd w:val="clear" w:color="auto" w:fill="FFFFFF"/>
            <w:tcBorders>
              <w:left w:val="single" w:sz="4"/>
              <w:right w:val="single" w:sz="4"/>
              <w:top w:val="single" w:sz="4"/>
            </w:tcBorders>
            <w:vAlign w:val="center"/>
          </w:tcPr>
          <w:p>
            <w:pPr>
              <w:pStyle w:val="Style2"/>
              <w:framePr w:w="10318" w:wrap="notBeside" w:vAnchor="text" w:hAnchor="text" w:xAlign="center" w:y="1"/>
              <w:widowControl w:val="0"/>
              <w:keepNext w:val="0"/>
              <w:keepLines w:val="0"/>
              <w:shd w:val="clear" w:color="auto" w:fill="auto"/>
              <w:bidi w:val="0"/>
              <w:jc w:val="center"/>
              <w:spacing w:before="0" w:after="0"/>
              <w:ind w:left="20" w:right="0" w:firstLine="0"/>
            </w:pPr>
            <w:r>
              <w:rPr>
                <w:rStyle w:val="CharStyle16"/>
              </w:rPr>
              <w:t>3</w:t>
            </w:r>
          </w:p>
        </w:tc>
      </w:tr>
      <w:tr>
        <w:trPr>
          <w:trHeight w:val="331" w:hRule="exact"/>
        </w:trPr>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1</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Дума Нижнетуринского городского округа</w:t>
            </w:r>
          </w:p>
        </w:tc>
        <w:tc>
          <w:tcPr>
            <w:shd w:val="clear" w:color="auto" w:fill="FFFFFF"/>
            <w:tcBorders>
              <w:left w:val="single" w:sz="4"/>
              <w:righ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15.01.2021 по 19.01.2021</w:t>
            </w:r>
          </w:p>
        </w:tc>
      </w:tr>
      <w:tr>
        <w:trPr>
          <w:trHeight w:val="648" w:hRule="exact"/>
        </w:trPr>
        <w:tc>
          <w:tcPr>
            <w:shd w:val="clear" w:color="auto" w:fill="FFFFFF"/>
            <w:tcBorders>
              <w:left w:val="single" w:sz="4"/>
              <w:top w:val="single" w:sz="4"/>
            </w:tcBorders>
            <w:vAlign w:val="center"/>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2</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17" w:lineRule="exact"/>
              <w:ind w:left="0" w:right="0" w:firstLine="0"/>
            </w:pPr>
            <w:r>
              <w:rPr>
                <w:rStyle w:val="CharStyle16"/>
              </w:rPr>
              <w:t>Контрольно-ревизионная комиссия 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15.01.2021 по 19.01.2021</w:t>
            </w:r>
          </w:p>
        </w:tc>
      </w:tr>
      <w:tr>
        <w:trPr>
          <w:trHeight w:val="958"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3</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17" w:lineRule="exact"/>
              <w:ind w:left="0" w:right="0" w:firstLine="0"/>
            </w:pPr>
            <w:r>
              <w:rPr>
                <w:rStyle w:val="CharStyle16"/>
              </w:rPr>
              <w:t>Комитет по управлению муниципального имущества администрации</w:t>
            </w:r>
          </w:p>
          <w:p>
            <w:pPr>
              <w:pStyle w:val="Style2"/>
              <w:framePr w:w="10318" w:wrap="notBeside" w:vAnchor="text" w:hAnchor="text" w:xAlign="center" w:y="1"/>
              <w:widowControl w:val="0"/>
              <w:keepNext w:val="0"/>
              <w:keepLines w:val="0"/>
              <w:shd w:val="clear" w:color="auto" w:fill="auto"/>
              <w:bidi w:val="0"/>
              <w:jc w:val="left"/>
              <w:spacing w:before="0" w:after="0" w:line="317" w:lineRule="exact"/>
              <w:ind w:left="0" w:right="0" w:firstLine="0"/>
            </w:pPr>
            <w:r>
              <w:rPr>
                <w:rStyle w:val="CharStyle16"/>
              </w:rPr>
              <w:t>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20.01.2021 по 22.01.2021</w:t>
            </w:r>
          </w:p>
        </w:tc>
      </w:tr>
      <w:tr>
        <w:trPr>
          <w:trHeight w:val="662"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4</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24" w:lineRule="exact"/>
              <w:ind w:left="0" w:right="0" w:firstLine="0"/>
            </w:pPr>
            <w:r>
              <w:rPr>
                <w:rStyle w:val="CharStyle16"/>
              </w:rPr>
              <w:t>Финансовое управление администрации 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20.01.2021 по 22.01.2021</w:t>
            </w:r>
          </w:p>
        </w:tc>
      </w:tr>
      <w:tr>
        <w:trPr>
          <w:trHeight w:val="648"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5</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24" w:lineRule="exact"/>
              <w:ind w:left="0" w:right="0" w:firstLine="0"/>
            </w:pPr>
            <w:r>
              <w:rPr>
                <w:rStyle w:val="CharStyle16"/>
              </w:rPr>
              <w:t>Администрация 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22.01.2021 по 27.01.2021</w:t>
            </w:r>
          </w:p>
        </w:tc>
      </w:tr>
      <w:tr>
        <w:trPr>
          <w:trHeight w:val="972"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6</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24" w:lineRule="exact"/>
              <w:ind w:left="0" w:right="0" w:firstLine="0"/>
            </w:pPr>
            <w:r>
              <w:rPr>
                <w:rStyle w:val="CharStyle16"/>
              </w:rPr>
              <w:t>Комитет по жилищно-коммунальному хозяйству администрации 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22.01.2021 по 27.01.2021</w:t>
            </w:r>
          </w:p>
        </w:tc>
      </w:tr>
      <w:tr>
        <w:trPr>
          <w:trHeight w:val="1296" w:hRule="exact"/>
        </w:trPr>
        <w:tc>
          <w:tcPr>
            <w:shd w:val="clear" w:color="auto" w:fill="FFFFFF"/>
            <w:tcBorders>
              <w:lef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7</w:t>
            </w:r>
          </w:p>
        </w:tc>
        <w:tc>
          <w:tcPr>
            <w:shd w:val="clear" w:color="auto" w:fill="FFFFFF"/>
            <w:tcBorders>
              <w:left w:val="single" w:sz="4"/>
              <w:top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24" w:lineRule="exact"/>
              <w:ind w:left="0" w:right="0" w:firstLine="0"/>
            </w:pPr>
            <w:r>
              <w:rPr>
                <w:rStyle w:val="CharStyle16"/>
              </w:rPr>
              <w:t>Комитет по культуре, физической культуре, спорту и социальной политике администрации Нижнетуринского городского округа</w:t>
            </w:r>
          </w:p>
        </w:tc>
        <w:tc>
          <w:tcPr>
            <w:shd w:val="clear" w:color="auto" w:fill="FFFFFF"/>
            <w:tcBorders>
              <w:left w:val="single" w:sz="4"/>
              <w:right w:val="single" w:sz="4"/>
              <w:top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25.01.2021 по 29.01.2021</w:t>
            </w:r>
          </w:p>
        </w:tc>
      </w:tr>
      <w:tr>
        <w:trPr>
          <w:trHeight w:val="684" w:hRule="exact"/>
        </w:trPr>
        <w:tc>
          <w:tcPr>
            <w:shd w:val="clear" w:color="auto" w:fill="FFFFFF"/>
            <w:tcBorders>
              <w:left w:val="single" w:sz="4"/>
              <w:top w:val="single" w:sz="4"/>
              <w:bottom w:val="single" w:sz="4"/>
            </w:tcBorders>
            <w:vAlign w:val="center"/>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8</w:t>
            </w:r>
          </w:p>
        </w:tc>
        <w:tc>
          <w:tcPr>
            <w:shd w:val="clear" w:color="auto" w:fill="FFFFFF"/>
            <w:tcBorders>
              <w:left w:val="single" w:sz="4"/>
              <w:top w:val="single" w:sz="4"/>
              <w:bottom w:val="single" w:sz="4"/>
            </w:tcBorders>
            <w:vAlign w:val="bottom"/>
          </w:tcPr>
          <w:p>
            <w:pPr>
              <w:pStyle w:val="Style2"/>
              <w:framePr w:w="10318" w:wrap="notBeside" w:vAnchor="text" w:hAnchor="text" w:xAlign="center" w:y="1"/>
              <w:widowControl w:val="0"/>
              <w:keepNext w:val="0"/>
              <w:keepLines w:val="0"/>
              <w:shd w:val="clear" w:color="auto" w:fill="auto"/>
              <w:bidi w:val="0"/>
              <w:jc w:val="left"/>
              <w:spacing w:before="0" w:after="0" w:line="324" w:lineRule="exact"/>
              <w:ind w:left="0" w:right="0" w:firstLine="0"/>
            </w:pPr>
            <w:r>
              <w:rPr>
                <w:rStyle w:val="CharStyle16"/>
              </w:rPr>
              <w:t>Управление образования Нижнетуринского городского округа</w:t>
            </w:r>
          </w:p>
        </w:tc>
        <w:tc>
          <w:tcPr>
            <w:shd w:val="clear" w:color="auto" w:fill="FFFFFF"/>
            <w:tcBorders>
              <w:left w:val="single" w:sz="4"/>
              <w:right w:val="single" w:sz="4"/>
              <w:top w:val="single" w:sz="4"/>
              <w:bottom w:val="single" w:sz="4"/>
            </w:tcBorders>
            <w:vAlign w:val="top"/>
          </w:tcPr>
          <w:p>
            <w:pPr>
              <w:pStyle w:val="Style2"/>
              <w:framePr w:w="10318" w:wrap="notBeside" w:vAnchor="text" w:hAnchor="text" w:xAlign="center" w:y="1"/>
              <w:widowControl w:val="0"/>
              <w:keepNext w:val="0"/>
              <w:keepLines w:val="0"/>
              <w:shd w:val="clear" w:color="auto" w:fill="auto"/>
              <w:bidi w:val="0"/>
              <w:jc w:val="left"/>
              <w:spacing w:before="0" w:after="0"/>
              <w:ind w:left="0" w:right="0" w:firstLine="0"/>
            </w:pPr>
            <w:r>
              <w:rPr>
                <w:rStyle w:val="CharStyle16"/>
              </w:rPr>
              <w:t>с 25.01.2021 по 29.01.2021</w:t>
            </w:r>
          </w:p>
        </w:tc>
      </w:tr>
    </w:tbl>
    <w:p>
      <w:pPr>
        <w:framePr w:w="10318" w:wrap="notBeside" w:vAnchor="text" w:hAnchor="text" w:xAlign="center" w:y="1"/>
        <w:widowControl w:val="0"/>
        <w:rPr>
          <w:sz w:val="2"/>
          <w:szCs w:val="2"/>
        </w:rPr>
      </w:pPr>
    </w:p>
    <w:p>
      <w:pPr>
        <w:widowControl w:val="0"/>
        <w:rPr>
          <w:sz w:val="2"/>
          <w:szCs w:val="2"/>
        </w:rPr>
      </w:pPr>
    </w:p>
    <w:p>
      <w:pPr>
        <w:widowControl w:val="0"/>
        <w:rPr>
          <w:sz w:val="2"/>
          <w:szCs w:val="2"/>
        </w:rPr>
      </w:pPr>
    </w:p>
    <w:sectPr>
      <w:footnotePr>
        <w:pos w:val="pageBottom"/>
        <w:numFmt w:val="decimal"/>
        <w:numRestart w:val="continuous"/>
      </w:footnotePr>
      <w:pgSz w:w="11900" w:h="16840"/>
      <w:pgMar w:top="1542" w:left="892" w:right="690" w:bottom="1782"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2"/>
      <w:numFmt w:val="decimal"/>
      <w:lvlText w:val="%1."/>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abstractNum w:abstractNumId="2">
    <w:multiLevelType w:val="multilevel"/>
    <w:lvl w:ilvl="0">
      <w:start w:val="1"/>
      <w:numFmt w:val="bullet"/>
      <w:lvlText w:val="-"/>
      <w:rPr>
        <w:lang w:val="ru-RU" w:eastAsia="ru-RU" w:bidi="ru-RU"/>
        <w:b w:val="0"/>
        <w:bCs w:val="0"/>
        <w:i w:val="0"/>
        <w:iCs w:val="0"/>
        <w:u w:val="none"/>
        <w:strike w:val="0"/>
        <w:smallCaps w:val="0"/>
        <w:sz w:val="28"/>
        <w:szCs w:val="28"/>
        <w:rFonts w:ascii="Times New Roman" w:eastAsia="Times New Roman" w:hAnsi="Times New Roman" w:cs="Times New Roman"/>
        <w:w w:val="100"/>
        <w:spacing w:val="0"/>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imes New Roman" w:eastAsia="Times New Roman" w:hAnsi="Times New Roman" w:cs="Times New Roman"/>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Times New Roman" w:eastAsia="Times New Roman" w:hAnsi="Times New Roman" w:cs="Times New Roman"/>
      <w:w w:val="100"/>
      <w:spacing w:val="0"/>
      <w:color w:val="000000"/>
      <w:position w:val="0"/>
    </w:rPr>
  </w:style>
  <w:style w:type="character" w:default="1" w:styleId="DefaultParagraphFont">
    <w:name w:val="Default Paragraph Font"/>
    <w:rPr>
      <w:lang w:val="ru-RU" w:eastAsia="ru-RU" w:bidi="ru-RU"/>
      <w:sz w:val="24"/>
      <w:szCs w:val="24"/>
      <w:rFonts w:ascii="Times New Roman" w:eastAsia="Times New Roman" w:hAnsi="Times New Roman" w:cs="Times New Roman"/>
      <w:w w:val="100"/>
      <w:spacing w:val="0"/>
      <w:color w:val="000000"/>
      <w:position w:val="0"/>
    </w:rPr>
  </w:style>
  <w:style w:type="character" w:customStyle="1" w:styleId="CharStyle3">
    <w:name w:val="Body text (2) Exact"/>
    <w:basedOn w:val="DefaultParagraphFont"/>
    <w:rPr>
      <w:b w:val="0"/>
      <w:bCs w:val="0"/>
      <w:i w:val="0"/>
      <w:iCs w:val="0"/>
      <w:u w:val="none"/>
      <w:strike w:val="0"/>
      <w:smallCaps w:val="0"/>
      <w:sz w:val="28"/>
      <w:szCs w:val="28"/>
    </w:rPr>
  </w:style>
  <w:style w:type="character" w:customStyle="1" w:styleId="CharStyle5">
    <w:name w:val="Body text (3)_"/>
    <w:basedOn w:val="DefaultParagraphFont"/>
    <w:link w:val="Style4"/>
    <w:rPr>
      <w:b/>
      <w:bCs/>
      <w:i w:val="0"/>
      <w:iCs w:val="0"/>
      <w:u w:val="none"/>
      <w:strike w:val="0"/>
      <w:smallCaps w:val="0"/>
    </w:rPr>
  </w:style>
  <w:style w:type="character" w:customStyle="1" w:styleId="CharStyle7">
    <w:name w:val="Heading #1_"/>
    <w:basedOn w:val="DefaultParagraphFont"/>
    <w:link w:val="Style6"/>
    <w:rPr>
      <w:b/>
      <w:bCs/>
      <w:i w:val="0"/>
      <w:iCs w:val="0"/>
      <w:u w:val="none"/>
      <w:strike w:val="0"/>
      <w:smallCaps w:val="0"/>
      <w:sz w:val="34"/>
      <w:szCs w:val="34"/>
      <w:spacing w:val="90"/>
    </w:rPr>
  </w:style>
  <w:style w:type="character" w:customStyle="1" w:styleId="CharStyle8">
    <w:name w:val="Body text (2)_"/>
    <w:basedOn w:val="DefaultParagraphFont"/>
    <w:link w:val="Style2"/>
    <w:rPr>
      <w:b w:val="0"/>
      <w:bCs w:val="0"/>
      <w:i w:val="0"/>
      <w:iCs w:val="0"/>
      <w:u w:val="none"/>
      <w:strike w:val="0"/>
      <w:smallCaps w:val="0"/>
      <w:sz w:val="28"/>
      <w:szCs w:val="28"/>
    </w:rPr>
  </w:style>
  <w:style w:type="character" w:customStyle="1" w:styleId="CharStyle10">
    <w:name w:val="Body text (4)_"/>
    <w:basedOn w:val="DefaultParagraphFont"/>
    <w:link w:val="Style9"/>
    <w:rPr>
      <w:b/>
      <w:bCs/>
      <w:i w:val="0"/>
      <w:iCs w:val="0"/>
      <w:u w:val="none"/>
      <w:strike w:val="0"/>
      <w:smallCaps w:val="0"/>
      <w:sz w:val="28"/>
      <w:szCs w:val="28"/>
    </w:rPr>
  </w:style>
  <w:style w:type="character" w:customStyle="1" w:styleId="CharStyle12">
    <w:name w:val="Heading #2_"/>
    <w:basedOn w:val="DefaultParagraphFont"/>
    <w:link w:val="Style11"/>
    <w:rPr>
      <w:b/>
      <w:bCs/>
      <w:i w:val="0"/>
      <w:iCs w:val="0"/>
      <w:u w:val="none"/>
      <w:strike w:val="0"/>
      <w:smallCaps w:val="0"/>
      <w:sz w:val="28"/>
      <w:szCs w:val="28"/>
    </w:rPr>
  </w:style>
  <w:style w:type="character" w:customStyle="1" w:styleId="CharStyle13">
    <w:name w:val="Body text (4) + Not Bold"/>
    <w:basedOn w:val="CharStyle10"/>
    <w:rPr>
      <w:lang w:val="ru-RU" w:eastAsia="ru-RU" w:bidi="ru-RU"/>
      <w:b/>
      <w:bCs/>
      <w:rFonts w:ascii="Times New Roman" w:eastAsia="Times New Roman" w:hAnsi="Times New Roman" w:cs="Times New Roman"/>
      <w:w w:val="100"/>
      <w:spacing w:val="0"/>
      <w:color w:val="000000"/>
      <w:position w:val="0"/>
    </w:rPr>
  </w:style>
  <w:style w:type="character" w:customStyle="1" w:styleId="CharStyle14">
    <w:name w:val="Body text (2) + Bold"/>
    <w:basedOn w:val="CharStyle8"/>
    <w:rPr>
      <w:lang w:val="ru-RU" w:eastAsia="ru-RU" w:bidi="ru-RU"/>
      <w:b/>
      <w:bCs/>
      <w:rFonts w:ascii="Times New Roman" w:eastAsia="Times New Roman" w:hAnsi="Times New Roman" w:cs="Times New Roman"/>
      <w:w w:val="100"/>
      <w:spacing w:val="0"/>
      <w:color w:val="000000"/>
      <w:position w:val="0"/>
    </w:rPr>
  </w:style>
  <w:style w:type="character" w:customStyle="1" w:styleId="CharStyle15">
    <w:name w:val="Body text (2) + Bold"/>
    <w:basedOn w:val="CharStyle8"/>
    <w:rPr>
      <w:lang w:val="ru-RU" w:eastAsia="ru-RU" w:bidi="ru-RU"/>
      <w:b/>
      <w:bCs/>
      <w:rFonts w:ascii="Times New Roman" w:eastAsia="Times New Roman" w:hAnsi="Times New Roman" w:cs="Times New Roman"/>
      <w:w w:val="100"/>
      <w:spacing w:val="0"/>
      <w:color w:val="000000"/>
      <w:position w:val="0"/>
    </w:rPr>
  </w:style>
  <w:style w:type="character" w:customStyle="1" w:styleId="CharStyle16">
    <w:name w:val="Body text (2)"/>
    <w:basedOn w:val="CharStyle8"/>
    <w:rPr>
      <w:lang w:val="ru-RU" w:eastAsia="ru-RU" w:bidi="ru-RU"/>
      <w:rFonts w:ascii="Times New Roman" w:eastAsia="Times New Roman" w:hAnsi="Times New Roman" w:cs="Times New Roman"/>
      <w:w w:val="100"/>
      <w:spacing w:val="0"/>
      <w:color w:val="000000"/>
      <w:position w:val="0"/>
    </w:rPr>
  </w:style>
  <w:style w:type="paragraph" w:customStyle="1" w:styleId="Style2">
    <w:name w:val="Body text (2)"/>
    <w:basedOn w:val="Normal"/>
    <w:link w:val="CharStyle8"/>
    <w:pPr>
      <w:widowControl w:val="0"/>
      <w:shd w:val="clear" w:color="auto" w:fill="FFFFFF"/>
      <w:jc w:val="both"/>
      <w:spacing w:before="280" w:after="640" w:line="310" w:lineRule="exact"/>
    </w:pPr>
    <w:rPr>
      <w:b w:val="0"/>
      <w:bCs w:val="0"/>
      <w:i w:val="0"/>
      <w:iCs w:val="0"/>
      <w:u w:val="none"/>
      <w:strike w:val="0"/>
      <w:smallCaps w:val="0"/>
      <w:sz w:val="28"/>
      <w:szCs w:val="28"/>
    </w:rPr>
  </w:style>
  <w:style w:type="paragraph" w:customStyle="1" w:styleId="Style4">
    <w:name w:val="Body text (3)"/>
    <w:basedOn w:val="Normal"/>
    <w:link w:val="CharStyle5"/>
    <w:pPr>
      <w:widowControl w:val="0"/>
      <w:shd w:val="clear" w:color="auto" w:fill="FFFFFF"/>
      <w:jc w:val="center"/>
      <w:spacing w:line="266" w:lineRule="exact"/>
    </w:pPr>
    <w:rPr>
      <w:b/>
      <w:bCs/>
      <w:i w:val="0"/>
      <w:iCs w:val="0"/>
      <w:u w:val="none"/>
      <w:strike w:val="0"/>
      <w:smallCaps w:val="0"/>
    </w:rPr>
  </w:style>
  <w:style w:type="paragraph" w:customStyle="1" w:styleId="Style6">
    <w:name w:val="Heading #1"/>
    <w:basedOn w:val="Normal"/>
    <w:link w:val="CharStyle7"/>
    <w:pPr>
      <w:widowControl w:val="0"/>
      <w:shd w:val="clear" w:color="auto" w:fill="FFFFFF"/>
      <w:jc w:val="right"/>
      <w:outlineLvl w:val="0"/>
      <w:spacing w:before="420" w:after="280" w:line="376" w:lineRule="exact"/>
    </w:pPr>
    <w:rPr>
      <w:b/>
      <w:bCs/>
      <w:i w:val="0"/>
      <w:iCs w:val="0"/>
      <w:u w:val="none"/>
      <w:strike w:val="0"/>
      <w:smallCaps w:val="0"/>
      <w:sz w:val="34"/>
      <w:szCs w:val="34"/>
      <w:spacing w:val="90"/>
    </w:rPr>
  </w:style>
  <w:style w:type="paragraph" w:customStyle="1" w:styleId="Style9">
    <w:name w:val="Body text (4)"/>
    <w:basedOn w:val="Normal"/>
    <w:link w:val="CharStyle10"/>
    <w:pPr>
      <w:widowControl w:val="0"/>
      <w:shd w:val="clear" w:color="auto" w:fill="FFFFFF"/>
      <w:spacing w:before="640" w:after="280" w:line="324" w:lineRule="exact"/>
    </w:pPr>
    <w:rPr>
      <w:b/>
      <w:bCs/>
      <w:i w:val="0"/>
      <w:iCs w:val="0"/>
      <w:u w:val="none"/>
      <w:strike w:val="0"/>
      <w:smallCaps w:val="0"/>
      <w:sz w:val="28"/>
      <w:szCs w:val="28"/>
    </w:rPr>
  </w:style>
  <w:style w:type="paragraph" w:customStyle="1" w:styleId="Style11">
    <w:name w:val="Heading #2"/>
    <w:basedOn w:val="Normal"/>
    <w:link w:val="CharStyle12"/>
    <w:pPr>
      <w:widowControl w:val="0"/>
      <w:shd w:val="clear" w:color="auto" w:fill="FFFFFF"/>
      <w:jc w:val="both"/>
      <w:outlineLvl w:val="1"/>
      <w:spacing w:before="280" w:after="280" w:line="310" w:lineRule="exact"/>
    </w:pPr>
    <w:rPr>
      <w:b/>
      <w:bCs/>
      <w:i w:val="0"/>
      <w:iCs w:val="0"/>
      <w:u w:val="none"/>
      <w:strike w:val="0"/>
      <w:smallCaps w:val="0"/>
      <w:sz w:val="28"/>
      <w:szCs w:val="28"/>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s>
</file>

<file path=docProps/core.xml><?xml version="1.0" encoding="utf-8"?>
<cp:coreProperties xmlns:cp="http://schemas.openxmlformats.org/package/2006/metadata/core-properties" xmlns:dc="http://purl.org/dc/elements/1.1/">
  <dc:title>Приказ о сроках представления годовой отчетности за 2020 год, месячной и квартальной отчетности в 2021 году по Нинетуринскому городскому округу</dc:title>
  <dc:subject/>
  <dc:creator/>
  <cp:keywords/>
</cp:coreProperties>
</file>